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87106" w14:textId="61F1FB59" w:rsidR="00AB5116" w:rsidRDefault="0013050E" w:rsidP="0013050E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7227E1B8" w14:textId="7B600431" w:rsidR="00862AD6" w:rsidRPr="0077183C" w:rsidRDefault="00862AD6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Pr="0077183C">
        <w:rPr>
          <w:sz w:val="28"/>
          <w:szCs w:val="28"/>
        </w:rPr>
        <w:t xml:space="preserve">. pielikums </w:t>
      </w:r>
    </w:p>
    <w:p w14:paraId="7F0B3DC3" w14:textId="77777777" w:rsidR="00862AD6" w:rsidRPr="0077183C" w:rsidRDefault="00862AD6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6D4D4DA9" w14:textId="015411B0" w:rsidR="00862AD6" w:rsidRPr="0077183C" w:rsidRDefault="00862AD6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047207">
        <w:rPr>
          <w:sz w:val="28"/>
          <w:szCs w:val="28"/>
        </w:rPr>
        <w:t>17. novembra</w:t>
      </w:r>
    </w:p>
    <w:p w14:paraId="49A934EB" w14:textId="3BAEC15D" w:rsidR="00862AD6" w:rsidRPr="0077183C" w:rsidRDefault="00862AD6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047207">
        <w:rPr>
          <w:sz w:val="28"/>
          <w:szCs w:val="28"/>
        </w:rPr>
        <w:t>680</w:t>
      </w:r>
    </w:p>
    <w:p w14:paraId="7F572AB4" w14:textId="77777777" w:rsidR="00AB5116" w:rsidRPr="0092080B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</w:p>
    <w:p w14:paraId="4E0E475B" w14:textId="164DE0E7" w:rsidR="00AB5116" w:rsidRPr="0092080B" w:rsidRDefault="0067495F" w:rsidP="00AB5116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541F1F" w:rsidRPr="0092080B">
        <w:rPr>
          <w:sz w:val="28"/>
          <w:szCs w:val="28"/>
        </w:rPr>
        <w:t>8</w:t>
      </w:r>
      <w:r w:rsidR="00AB5116" w:rsidRPr="0092080B">
        <w:rPr>
          <w:sz w:val="28"/>
          <w:szCs w:val="28"/>
        </w:rPr>
        <w:t>6. pielikums</w:t>
      </w:r>
    </w:p>
    <w:p w14:paraId="14D45397" w14:textId="77777777" w:rsidR="00AB5116" w:rsidRPr="0092080B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92080B">
        <w:rPr>
          <w:sz w:val="28"/>
          <w:szCs w:val="28"/>
        </w:rPr>
        <w:t>Ministru kabineta</w:t>
      </w:r>
    </w:p>
    <w:p w14:paraId="3097800E" w14:textId="77777777" w:rsidR="00AB5116" w:rsidRPr="0092080B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92080B">
        <w:rPr>
          <w:sz w:val="28"/>
          <w:szCs w:val="28"/>
        </w:rPr>
        <w:t>2016. gada 20. decembra</w:t>
      </w:r>
    </w:p>
    <w:p w14:paraId="3F185567" w14:textId="77777777" w:rsidR="00AB5116" w:rsidRPr="0092080B" w:rsidRDefault="00AB5116" w:rsidP="00AB5116">
      <w:pPr>
        <w:jc w:val="right"/>
        <w:rPr>
          <w:sz w:val="28"/>
          <w:szCs w:val="28"/>
        </w:rPr>
      </w:pPr>
      <w:r w:rsidRPr="0092080B">
        <w:rPr>
          <w:sz w:val="28"/>
          <w:szCs w:val="28"/>
        </w:rPr>
        <w:t>noteikumiem Nr. 812</w:t>
      </w:r>
    </w:p>
    <w:p w14:paraId="239132BA" w14:textId="77777777" w:rsidR="00AB5116" w:rsidRPr="0092080B" w:rsidRDefault="00AB5116" w:rsidP="00AB5116">
      <w:pPr>
        <w:jc w:val="right"/>
        <w:rPr>
          <w:sz w:val="28"/>
          <w:szCs w:val="28"/>
        </w:rPr>
      </w:pPr>
    </w:p>
    <w:p w14:paraId="547B7FA0" w14:textId="39DDCCE0" w:rsidR="00AB5116" w:rsidRPr="0092080B" w:rsidRDefault="00AB5116" w:rsidP="00AB5116">
      <w:pPr>
        <w:jc w:val="center"/>
      </w:pPr>
      <w:r w:rsidRPr="0092080B">
        <w:rPr>
          <w:sz w:val="28"/>
          <w:szCs w:val="28"/>
          <w:lang w:val="pl-PL"/>
        </w:rPr>
        <w:t xml:space="preserve">Veidlapas Nr. </w:t>
      </w:r>
      <w:r w:rsidR="00541F1F" w:rsidRPr="0092080B">
        <w:rPr>
          <w:sz w:val="28"/>
          <w:szCs w:val="28"/>
          <w:lang w:val="pl-PL"/>
        </w:rPr>
        <w:t>1-BC</w:t>
      </w:r>
      <w:r w:rsidRPr="0092080B">
        <w:rPr>
          <w:sz w:val="28"/>
          <w:szCs w:val="28"/>
          <w:lang w:val="pl-PL"/>
        </w:rPr>
        <w:t xml:space="preserve"> </w:t>
      </w:r>
      <w:r w:rsidR="0067495F">
        <w:rPr>
          <w:sz w:val="28"/>
          <w:szCs w:val="28"/>
          <w:lang w:val="pl-PL"/>
        </w:rPr>
        <w:t>"</w:t>
      </w:r>
      <w:r w:rsidRPr="0092080B">
        <w:rPr>
          <w:bCs/>
          <w:sz w:val="28"/>
          <w:szCs w:val="28"/>
        </w:rPr>
        <w:t xml:space="preserve">Pārskats par </w:t>
      </w:r>
      <w:r w:rsidR="00541F1F" w:rsidRPr="0092080B">
        <w:rPr>
          <w:bCs/>
          <w:sz w:val="28"/>
          <w:szCs w:val="28"/>
        </w:rPr>
        <w:t>būvniecības resursu cenām</w:t>
      </w:r>
      <w:r w:rsidR="0067495F">
        <w:rPr>
          <w:sz w:val="28"/>
          <w:szCs w:val="28"/>
          <w:lang w:val="pl-PL"/>
        </w:rPr>
        <w:t>"</w:t>
      </w:r>
      <w:r w:rsidRPr="0092080B"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541F1F" w:rsidRPr="0092080B" w14:paraId="573E66DC" w14:textId="77777777" w:rsidTr="00A510B1">
        <w:trPr>
          <w:trHeight w:val="1080"/>
        </w:trPr>
        <w:tc>
          <w:tcPr>
            <w:tcW w:w="6521" w:type="dxa"/>
            <w:gridSpan w:val="7"/>
            <w:vAlign w:val="center"/>
          </w:tcPr>
          <w:p w14:paraId="2B05D70F" w14:textId="77777777" w:rsidR="00541F1F" w:rsidRPr="0092080B" w:rsidRDefault="00541F1F" w:rsidP="00A510B1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92080B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A181891" w14:textId="77777777" w:rsidR="00541F1F" w:rsidRPr="0092080B" w:rsidRDefault="00541F1F" w:rsidP="00A510B1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E322606" w14:textId="77777777" w:rsidR="00541F1F" w:rsidRPr="0092080B" w:rsidRDefault="00541F1F" w:rsidP="00A510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4E97E96" w14:textId="77777777" w:rsidR="00541F1F" w:rsidRPr="0092080B" w:rsidRDefault="00541F1F" w:rsidP="00A510B1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92080B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92080B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92080B">
                <w:rPr>
                  <w:rFonts w:ascii="Calibri" w:hAnsi="Calibri"/>
                  <w:sz w:val="22"/>
                  <w:szCs w:val="22"/>
                </w:rPr>
                <w:t>://</w:t>
              </w:r>
              <w:r w:rsidRPr="0092080B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7CAA0220" w14:textId="77777777" w:rsidR="00541F1F" w:rsidRPr="0092080B" w:rsidRDefault="00541F1F" w:rsidP="00A510B1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5642AEF2" w14:textId="0D9103F6" w:rsidR="00541F1F" w:rsidRPr="0092080B" w:rsidRDefault="00541F1F" w:rsidP="00A510B1">
            <w:pPr>
              <w:spacing w:before="8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541F1F" w:rsidRPr="0092080B" w14:paraId="739EBFB1" w14:textId="77777777" w:rsidTr="00A510B1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0FFCE3CF" w14:textId="77777777" w:rsidR="00541F1F" w:rsidRPr="0092080B" w:rsidRDefault="00541F1F" w:rsidP="00A510B1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92080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1-BC</w:t>
            </w:r>
          </w:p>
          <w:p w14:paraId="73BC4686" w14:textId="77777777" w:rsidR="00541F1F" w:rsidRPr="0092080B" w:rsidRDefault="00541F1F" w:rsidP="00A510B1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92080B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18EA8A14" w14:textId="77777777" w:rsidR="00541F1F" w:rsidRPr="0092080B" w:rsidRDefault="00541F1F" w:rsidP="00A510B1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78BFDD6E" w14:textId="77777777" w:rsidR="00541F1F" w:rsidRPr="0092080B" w:rsidRDefault="00541F1F" w:rsidP="00A510B1">
            <w:pPr>
              <w:rPr>
                <w:rFonts w:ascii="Calibri" w:hAnsi="Calibri"/>
                <w:szCs w:val="24"/>
              </w:rPr>
            </w:pPr>
          </w:p>
        </w:tc>
      </w:tr>
      <w:tr w:rsidR="00541F1F" w:rsidRPr="0092080B" w14:paraId="2188CC59" w14:textId="77777777" w:rsidTr="00A510B1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2C2CD786" w14:textId="77777777" w:rsidR="00541F1F" w:rsidRPr="0092080B" w:rsidRDefault="00541F1F" w:rsidP="00A510B1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92080B">
              <w:rPr>
                <w:rFonts w:ascii="Calibri" w:hAnsi="Calibri"/>
                <w:b/>
                <w:sz w:val="32"/>
                <w:szCs w:val="32"/>
              </w:rPr>
              <w:t>Pārskats par būvniecības resursu cenām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4F54EAA6" w14:textId="77777777" w:rsidR="00541F1F" w:rsidRPr="0092080B" w:rsidRDefault="00541F1F" w:rsidP="00A510B1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07BABA46" w14:textId="77777777" w:rsidR="00541F1F" w:rsidRPr="0092080B" w:rsidRDefault="00541F1F" w:rsidP="00A510B1">
            <w:pPr>
              <w:rPr>
                <w:rFonts w:ascii="Calibri" w:hAnsi="Calibri"/>
                <w:szCs w:val="24"/>
              </w:rPr>
            </w:pPr>
          </w:p>
        </w:tc>
      </w:tr>
      <w:tr w:rsidR="00541F1F" w:rsidRPr="0092080B" w14:paraId="5BDAFB41" w14:textId="77777777" w:rsidTr="00A510B1">
        <w:trPr>
          <w:trHeight w:val="360"/>
        </w:trPr>
        <w:tc>
          <w:tcPr>
            <w:tcW w:w="10490" w:type="dxa"/>
            <w:gridSpan w:val="20"/>
            <w:vAlign w:val="center"/>
          </w:tcPr>
          <w:p w14:paraId="18143FA9" w14:textId="15AB7367" w:rsidR="00541F1F" w:rsidRPr="0092080B" w:rsidRDefault="00541F1F" w:rsidP="00A510B1">
            <w:pPr>
              <w:spacing w:before="120"/>
              <w:rPr>
                <w:rFonts w:ascii="Calibri" w:hAnsi="Calibri"/>
                <w:szCs w:val="24"/>
              </w:rPr>
            </w:pPr>
            <w:r w:rsidRPr="0092080B">
              <w:rPr>
                <w:rFonts w:ascii="Calibri" w:hAnsi="Calibri"/>
                <w:i/>
                <w:szCs w:val="24"/>
              </w:rPr>
              <w:t xml:space="preserve">Iesniedz </w:t>
            </w:r>
            <w:r w:rsidRPr="0092080B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43426A" w:rsidRPr="0092080B">
              <w:rPr>
                <w:rFonts w:ascii="Calibri" w:hAnsi="Calibri"/>
                <w:b/>
                <w:i/>
                <w:szCs w:val="24"/>
              </w:rPr>
              <w:t>___</w:t>
            </w:r>
            <w:r w:rsidRPr="0092080B">
              <w:rPr>
                <w:rFonts w:ascii="Calibri" w:hAnsi="Calibri"/>
                <w:b/>
                <w:i/>
                <w:szCs w:val="24"/>
              </w:rPr>
              <w:t>. datumam</w:t>
            </w:r>
            <w:r w:rsidRPr="0092080B">
              <w:rPr>
                <w:rFonts w:ascii="Calibri" w:hAnsi="Calibri"/>
                <w:i/>
                <w:szCs w:val="24"/>
              </w:rPr>
              <w:t xml:space="preserve"> pēc pārskata mēneša</w:t>
            </w:r>
          </w:p>
        </w:tc>
      </w:tr>
      <w:tr w:rsidR="00541F1F" w:rsidRPr="0092080B" w14:paraId="42FA8224" w14:textId="77777777" w:rsidTr="00A510B1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7AE5C3AD" w14:textId="77777777" w:rsidR="00541F1F" w:rsidRPr="0092080B" w:rsidRDefault="00541F1F" w:rsidP="00A510B1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92080B">
              <w:rPr>
                <w:rFonts w:ascii="Calibri" w:hAnsi="Calibri"/>
                <w:b/>
                <w:iCs/>
                <w:szCs w:val="24"/>
              </w:rPr>
              <w:t>20__. gada pārskata mēnesis</w:t>
            </w:r>
            <w:r w:rsidRPr="0092080B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92080B">
              <w:rPr>
                <w:rFonts w:ascii="Calibri" w:hAnsi="Calibri"/>
                <w:i/>
                <w:iCs/>
                <w:sz w:val="20"/>
              </w:rPr>
              <w:t>(</w:t>
            </w:r>
            <w:r w:rsidRPr="0092080B">
              <w:rPr>
                <w:rFonts w:ascii="Calibri" w:hAnsi="Calibri"/>
                <w:i/>
                <w:iCs/>
                <w:sz w:val="18"/>
                <w:szCs w:val="18"/>
              </w:rPr>
              <w:t>lūdzu, atzīmējiet atbilstošo</w:t>
            </w:r>
            <w:r w:rsidRPr="0092080B">
              <w:rPr>
                <w:rFonts w:ascii="Calibri" w:hAnsi="Calibri"/>
                <w:i/>
                <w:iCs/>
                <w:sz w:val="20"/>
              </w:rPr>
              <w:t>)</w:t>
            </w:r>
            <w:r w:rsidRPr="0092080B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B90C699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1FB412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4C043C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4B48A3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2E830F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66BB3B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2985AD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7F9FD04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6C3AA6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12D4FD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081A9ED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960D5E4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92080B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541F1F" w:rsidRPr="0092080B" w14:paraId="2B97CD97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1F5F71A7" w14:textId="77777777" w:rsidR="00541F1F" w:rsidRPr="0092080B" w:rsidRDefault="00541F1F" w:rsidP="00A510B1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92080B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541F1F" w:rsidRPr="0092080B" w14:paraId="3EDAF8D6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9B6DCFD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48CC85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7C37D262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1890095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FE841FA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12BF9DD7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48EED25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7A2C5B83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4B7CD80C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C16EE49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6C054A9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393844B2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F79198E" w14:textId="46A7682F" w:rsidR="00541F1F" w:rsidRPr="0092080B" w:rsidRDefault="00E00273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541F1F" w:rsidRPr="0092080B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3D62438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13902A06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EB03E06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0A485276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20ED2309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CA8E1A7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5E5835C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7B23980C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465D61A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1D38860" w14:textId="77777777" w:rsidR="00541F1F" w:rsidRPr="0092080B" w:rsidRDefault="00541F1F" w:rsidP="00A510B1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541F1F" w:rsidRPr="0092080B" w14:paraId="2D7E06E7" w14:textId="77777777" w:rsidTr="00A510B1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F8D0803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079141D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00558C7" w14:textId="77777777" w:rsidR="00541F1F" w:rsidRPr="0092080B" w:rsidRDefault="00541F1F" w:rsidP="00A510B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2BA5A2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3D6BBEDC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6DB9798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1538D97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0CCB7C4B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985D210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D8AF57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03E60BB9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56BFAFF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4A88F9DA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10959A22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B5C5E6C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92080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9F2124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20C715A2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723DE793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646B941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6669745F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4BE9E0FF" w14:textId="77777777" w:rsidR="00541F1F" w:rsidRPr="0092080B" w:rsidRDefault="00541F1F" w:rsidP="00A510B1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92080B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541F1F" w:rsidRPr="0092080B" w14:paraId="4E2A089A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6A24344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9FB70FA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02677C66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98D75C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B8AAEFA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41F1F" w:rsidRPr="0092080B" w14:paraId="68DB101F" w14:textId="77777777" w:rsidTr="00A510B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71C04C8" w14:textId="77777777" w:rsidR="00541F1F" w:rsidRPr="0092080B" w:rsidRDefault="00541F1F" w:rsidP="00A510B1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68F0618B" w14:textId="77777777" w:rsidR="00541F1F" w:rsidRPr="0092080B" w:rsidRDefault="00541F1F" w:rsidP="00A510B1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541F1F" w:rsidRPr="0092080B" w14:paraId="5B714EAF" w14:textId="77777777" w:rsidTr="00A510B1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22AA8EA" w14:textId="77777777" w:rsidR="00541F1F" w:rsidRDefault="00541F1F" w:rsidP="00A510B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Tālrunis</w:t>
            </w:r>
          </w:p>
          <w:p w14:paraId="3706746A" w14:textId="0A69A6A4" w:rsidR="00862AD6" w:rsidRPr="00862AD6" w:rsidRDefault="00862AD6" w:rsidP="00862AD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ACE9B7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D8ED7D7" w14:textId="77777777" w:rsidR="00541F1F" w:rsidRPr="0092080B" w:rsidRDefault="00541F1F" w:rsidP="00A510B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BFB1C16" w14:textId="77777777" w:rsidR="00541F1F" w:rsidRPr="0092080B" w:rsidRDefault="00541F1F" w:rsidP="00A510B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4E46F7C" w14:textId="77777777" w:rsidR="00541F1F" w:rsidRPr="0092080B" w:rsidRDefault="00541F1F" w:rsidP="00541F1F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541F1F" w:rsidRPr="0092080B" w14:paraId="66817B18" w14:textId="77777777" w:rsidTr="00A510B1">
        <w:trPr>
          <w:trHeight w:val="700"/>
        </w:trPr>
        <w:tc>
          <w:tcPr>
            <w:tcW w:w="851" w:type="dxa"/>
            <w:vAlign w:val="center"/>
          </w:tcPr>
          <w:p w14:paraId="6A95AEB4" w14:textId="77777777" w:rsidR="00541F1F" w:rsidRPr="0092080B" w:rsidRDefault="00541F1F" w:rsidP="00A510B1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92080B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BC0E61A" wp14:editId="32486291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54D169AD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B5C143F" w14:textId="468EA264" w:rsidR="00541F1F" w:rsidRPr="0092080B" w:rsidRDefault="00541F1F" w:rsidP="00A510B1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  <w:r w:rsidRPr="0092080B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541F1F" w:rsidRPr="0092080B" w14:paraId="096A401D" w14:textId="77777777" w:rsidTr="00A510B1">
        <w:trPr>
          <w:trHeight w:val="700"/>
        </w:trPr>
        <w:tc>
          <w:tcPr>
            <w:tcW w:w="851" w:type="dxa"/>
            <w:vAlign w:val="center"/>
          </w:tcPr>
          <w:p w14:paraId="105C2921" w14:textId="77777777" w:rsidR="00541F1F" w:rsidRPr="0092080B" w:rsidRDefault="00541F1F" w:rsidP="00A510B1">
            <w:pPr>
              <w:spacing w:before="120"/>
              <w:jc w:val="center"/>
            </w:pPr>
            <w:r w:rsidRPr="0092080B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DFA168A" wp14:editId="1E3F7903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612F6D7A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AA28F8F" w14:textId="45E8255A" w:rsidR="00541F1F" w:rsidRPr="0092080B" w:rsidRDefault="00541F1F" w:rsidP="00A510B1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0BE135B7" w14:textId="77777777" w:rsidR="00541F1F" w:rsidRPr="0092080B" w:rsidRDefault="00541F1F" w:rsidP="00527CF9">
      <w:pPr>
        <w:spacing w:before="240"/>
        <w:rPr>
          <w:rFonts w:ascii="Calibri" w:hAnsi="Calibri"/>
          <w:b/>
          <w:iCs/>
          <w:sz w:val="18"/>
          <w:szCs w:val="22"/>
        </w:rPr>
      </w:pPr>
    </w:p>
    <w:p w14:paraId="7547491C" w14:textId="77777777" w:rsidR="00527CF9" w:rsidRPr="0092080B" w:rsidRDefault="00541F1F" w:rsidP="00541F1F">
      <w:pPr>
        <w:spacing w:before="240" w:after="120"/>
        <w:jc w:val="center"/>
        <w:rPr>
          <w:rFonts w:ascii="Calibri" w:hAnsi="Calibri"/>
          <w:b/>
          <w:iCs/>
          <w:sz w:val="22"/>
          <w:szCs w:val="22"/>
        </w:rPr>
      </w:pPr>
      <w:r w:rsidRPr="0092080B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p w14:paraId="59D66FF1" w14:textId="25FCFB74" w:rsidR="00541F1F" w:rsidRPr="0092080B" w:rsidRDefault="00541F1F" w:rsidP="00541F1F">
      <w:pPr>
        <w:spacing w:before="240" w:after="120"/>
        <w:jc w:val="center"/>
        <w:rPr>
          <w:rFonts w:ascii="Calibri" w:hAnsi="Calibri" w:cs="Calibri"/>
          <w:b/>
          <w:sz w:val="22"/>
          <w:szCs w:val="22"/>
        </w:rPr>
      </w:pPr>
      <w:r w:rsidRPr="0092080B">
        <w:rPr>
          <w:rFonts w:ascii="Calibri" w:hAnsi="Calibri" w:cs="Calibri"/>
          <w:b/>
          <w:sz w:val="22"/>
          <w:szCs w:val="22"/>
        </w:rPr>
        <w:t>NORĀDĪJUMI VEIDLAPAS AIZPILDĪŠANAI</w:t>
      </w:r>
    </w:p>
    <w:p w14:paraId="12914ED0" w14:textId="77777777" w:rsidR="00541F1F" w:rsidRPr="0092080B" w:rsidRDefault="00541F1F" w:rsidP="00541F1F">
      <w:pPr>
        <w:rPr>
          <w:rFonts w:ascii="Calibri" w:hAnsi="Calibri" w:cs="Calibri"/>
          <w:sz w:val="20"/>
        </w:rPr>
        <w:sectPr w:rsidR="00541F1F" w:rsidRPr="0092080B" w:rsidSect="00EC2D17">
          <w:headerReference w:type="even" r:id="rId10"/>
          <w:headerReference w:type="default" r:id="rId11"/>
          <w:footerReference w:type="even" r:id="rId12"/>
          <w:footerReference w:type="default" r:id="rId13"/>
          <w:footerReference w:type="first" r:id="rId14"/>
          <w:type w:val="continuous"/>
          <w:pgSz w:w="11906" w:h="16838" w:code="9"/>
          <w:pgMar w:top="567" w:right="567" w:bottom="851" w:left="851" w:header="567" w:footer="567" w:gutter="0"/>
          <w:cols w:space="720"/>
          <w:titlePg/>
          <w:docGrid w:linePitch="326"/>
        </w:sectPr>
      </w:pPr>
    </w:p>
    <w:p w14:paraId="6B89485E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lastRenderedPageBreak/>
        <w:t>Veidlapu aizpilda būvniecības resursu cenu novērošanā iekļautie būvmateriālu tirdzniecības uzņēmumi un būvuzņēmumi.</w:t>
      </w:r>
    </w:p>
    <w:p w14:paraId="0CAA30F1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t xml:space="preserve">Tirdzniecības uzņēmumi aizpilda tikai 1.1. sadaļu. Būvuzņēmumi aizpilda 1.2., 2. un 3. sadaļu. </w:t>
      </w:r>
    </w:p>
    <w:p w14:paraId="78244B83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t xml:space="preserve">1.1. sadaļā tirdzniecības uzņēmumi norāda materiālu vidējās pārdošanas cenas. Cenu reģistrācijai attiecīgajam materiālam ir jāizvēlas viena populārākā prece, kas ir regulāri pārdošanā. </w:t>
      </w:r>
      <w:r w:rsidRPr="0092080B">
        <w:rPr>
          <w:rFonts w:ascii="Calibri" w:hAnsi="Calibri" w:cs="Calibri"/>
          <w:sz w:val="18"/>
        </w:rPr>
        <w:t>Ja izvēlētās preces pārstāvja pārdošana ir pārtraukta, tad to aizvieto ar citu, pēc lietošanas īpašībām līdzīgu produktu.</w:t>
      </w:r>
    </w:p>
    <w:p w14:paraId="2371E91C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t xml:space="preserve">1.2. sadaļā būvuzņēmumi norāda izlietoto materiālu vidējās iegādes cenas. </w:t>
      </w:r>
    </w:p>
    <w:p w14:paraId="6408AF36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lastRenderedPageBreak/>
        <w:t>2. sadaļā norāda aprēķināto bruto darba samaksu, kas pārrēķināta uz vienu cilvēkstundu, sadalījumā pa profesijām.</w:t>
      </w:r>
    </w:p>
    <w:p w14:paraId="3C3694DE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t>3. sadaļā uzņēmumi norāda mašīnu un mehānismu uzturēšanas un ekspluatācijas izmaksas par vienu mašīnstundu (arī nomātai tehnikai).</w:t>
      </w:r>
    </w:p>
    <w:p w14:paraId="14F9D1DB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t>Cenas norāda, neieskaitot pievienotās vērtības nodokli (PVN).</w:t>
      </w:r>
    </w:p>
    <w:p w14:paraId="4EF483CB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92080B">
        <w:rPr>
          <w:rFonts w:asciiTheme="minorHAnsi" w:hAnsiTheme="minorHAnsi" w:cstheme="minorHAnsi"/>
          <w:sz w:val="18"/>
          <w:szCs w:val="18"/>
        </w:rPr>
        <w:t>Piezīmēs ieraksta cenu vai izmaksu izmaiņu galvenos iemeslus, norādot resursu rindas kodu.</w:t>
      </w:r>
      <w:r w:rsidRPr="0092080B">
        <w:rPr>
          <w:rFonts w:ascii="Calibri" w:hAnsi="Calibri" w:cs="Calibri"/>
          <w:sz w:val="18"/>
          <w:szCs w:val="18"/>
        </w:rPr>
        <w:t xml:space="preserve"> </w:t>
      </w:r>
    </w:p>
    <w:p w14:paraId="1570D64B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</w:pPr>
    </w:p>
    <w:p w14:paraId="24D9C308" w14:textId="77777777" w:rsidR="00541F1F" w:rsidRPr="0092080B" w:rsidRDefault="00541F1F" w:rsidP="00541F1F">
      <w:pPr>
        <w:ind w:firstLine="284"/>
        <w:jc w:val="both"/>
        <w:rPr>
          <w:rFonts w:ascii="Calibri" w:hAnsi="Calibri" w:cs="Calibri"/>
          <w:sz w:val="18"/>
          <w:szCs w:val="18"/>
        </w:rPr>
        <w:sectPr w:rsidR="00541F1F" w:rsidRPr="0092080B" w:rsidSect="008441D6">
          <w:type w:val="continuous"/>
          <w:pgSz w:w="11906" w:h="16838"/>
          <w:pgMar w:top="426" w:right="567" w:bottom="567" w:left="851" w:header="567" w:footer="567" w:gutter="0"/>
          <w:cols w:num="2" w:space="284"/>
        </w:sectPr>
      </w:pPr>
    </w:p>
    <w:p w14:paraId="511BBDD5" w14:textId="77777777" w:rsidR="00541F1F" w:rsidRPr="0092080B" w:rsidRDefault="00541F1F" w:rsidP="00541F1F">
      <w:pPr>
        <w:rPr>
          <w:rFonts w:ascii="Calibri" w:hAnsi="Calibri" w:cs="Calibri"/>
          <w:b/>
          <w:noProof/>
          <w:sz w:val="22"/>
          <w:szCs w:val="22"/>
        </w:rPr>
        <w:sectPr w:rsidR="00541F1F" w:rsidRPr="0092080B" w:rsidSect="009F64B2">
          <w:type w:val="continuous"/>
          <w:pgSz w:w="11906" w:h="16838" w:code="9"/>
          <w:pgMar w:top="567" w:right="567" w:bottom="851" w:left="851" w:header="567" w:footer="567" w:gutter="0"/>
          <w:cols w:num="2" w:space="284"/>
          <w:titlePg/>
          <w:docGrid w:linePitch="360"/>
        </w:sectPr>
      </w:pPr>
    </w:p>
    <w:p w14:paraId="304E6980" w14:textId="77777777" w:rsidR="00541F1F" w:rsidRPr="0092080B" w:rsidRDefault="00541F1F" w:rsidP="00541F1F">
      <w:pPr>
        <w:rPr>
          <w:rFonts w:ascii="Calibri" w:hAnsi="Calibri" w:cs="Calibri"/>
          <w:b/>
          <w:i/>
          <w:iCs/>
          <w:noProof/>
          <w:sz w:val="22"/>
          <w:szCs w:val="22"/>
        </w:rPr>
      </w:pPr>
      <w:r w:rsidRPr="0092080B">
        <w:rPr>
          <w:rFonts w:ascii="Calibri" w:hAnsi="Calibri" w:cs="Calibri"/>
          <w:b/>
          <w:noProof/>
          <w:sz w:val="22"/>
          <w:szCs w:val="22"/>
        </w:rPr>
        <w:lastRenderedPageBreak/>
        <w:t xml:space="preserve">1.1. BŪVMATERIĀLU CENAS </w:t>
      </w:r>
      <w:r w:rsidRPr="0092080B">
        <w:rPr>
          <w:rFonts w:ascii="Calibri" w:hAnsi="Calibri" w:cs="Calibri"/>
          <w:b/>
          <w:i/>
          <w:iCs/>
          <w:noProof/>
          <w:sz w:val="22"/>
          <w:szCs w:val="22"/>
        </w:rPr>
        <w:t>(sadaļu aizpilda tirdzniecības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6662"/>
        <w:gridCol w:w="992"/>
        <w:gridCol w:w="1843"/>
      </w:tblGrid>
      <w:tr w:rsidR="00541F1F" w:rsidRPr="0092080B" w14:paraId="360601FC" w14:textId="77777777" w:rsidTr="00A510B1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B32142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666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B3C5FB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63165E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201FD22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7FCEA7B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92080B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541F1F" w:rsidRPr="0092080B" w14:paraId="0BC65533" w14:textId="77777777" w:rsidTr="00A510B1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F86F1F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66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6FE882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DB8E7D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9A360D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41F1F" w:rsidRPr="0092080B" w14:paraId="0BCFBA7D" w14:textId="77777777" w:rsidTr="00A510B1">
        <w:trPr>
          <w:trHeight w:val="30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52BF3136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541F1F" w:rsidRPr="0092080B" w14:paraId="07E75949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B32070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101100</w:t>
            </w:r>
          </w:p>
        </w:tc>
        <w:tc>
          <w:tcPr>
            <w:tcW w:w="6662" w:type="dxa"/>
            <w:vAlign w:val="center"/>
          </w:tcPr>
          <w:p w14:paraId="09448B89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Ģipškartona plātnes</w:t>
            </w:r>
          </w:p>
        </w:tc>
        <w:tc>
          <w:tcPr>
            <w:tcW w:w="992" w:type="dxa"/>
            <w:vAlign w:val="center"/>
          </w:tcPr>
          <w:p w14:paraId="25A9C12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C6348A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818E1D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5158E98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101120</w:t>
            </w:r>
          </w:p>
        </w:tc>
        <w:tc>
          <w:tcPr>
            <w:tcW w:w="6662" w:type="dxa"/>
            <w:vAlign w:val="center"/>
          </w:tcPr>
          <w:p w14:paraId="5B04FAF3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Parastās vai akustiskās cietās minerālvates plātnes (ieskaitot iekarināmās)</w:t>
            </w:r>
          </w:p>
        </w:tc>
        <w:tc>
          <w:tcPr>
            <w:tcW w:w="992" w:type="dxa"/>
            <w:vAlign w:val="center"/>
          </w:tcPr>
          <w:p w14:paraId="691C1A9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635C6C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1F617E7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D9DE66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101130</w:t>
            </w:r>
          </w:p>
        </w:tc>
        <w:tc>
          <w:tcPr>
            <w:tcW w:w="6662" w:type="dxa"/>
            <w:vAlign w:val="center"/>
          </w:tcPr>
          <w:p w14:paraId="6D9DC933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Keramikas sienu flīzes</w:t>
            </w:r>
          </w:p>
        </w:tc>
        <w:tc>
          <w:tcPr>
            <w:tcW w:w="992" w:type="dxa"/>
            <w:vAlign w:val="center"/>
          </w:tcPr>
          <w:p w14:paraId="593C8F0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0348EAB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0DDAE6B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A3E85F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101160</w:t>
            </w:r>
          </w:p>
        </w:tc>
        <w:tc>
          <w:tcPr>
            <w:tcW w:w="6662" w:type="dxa"/>
            <w:vAlign w:val="center"/>
          </w:tcPr>
          <w:p w14:paraId="4BA60535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Stikla šķiedras audums, stikla šķiedras siets</w:t>
            </w:r>
          </w:p>
        </w:tc>
        <w:tc>
          <w:tcPr>
            <w:tcW w:w="992" w:type="dxa"/>
            <w:vAlign w:val="center"/>
          </w:tcPr>
          <w:p w14:paraId="3B22B02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CCD73B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A5B6AC4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378FE6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101181</w:t>
            </w:r>
          </w:p>
        </w:tc>
        <w:tc>
          <w:tcPr>
            <w:tcW w:w="6662" w:type="dxa"/>
            <w:vAlign w:val="center"/>
          </w:tcPr>
          <w:p w14:paraId="13C4DD2F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Krāsas</w:t>
            </w:r>
          </w:p>
        </w:tc>
        <w:tc>
          <w:tcPr>
            <w:tcW w:w="992" w:type="dxa"/>
            <w:vAlign w:val="center"/>
          </w:tcPr>
          <w:p w14:paraId="0266222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2338EFF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FEA481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01BD85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101182</w:t>
            </w:r>
          </w:p>
        </w:tc>
        <w:tc>
          <w:tcPr>
            <w:tcW w:w="6662" w:type="dxa"/>
            <w:vAlign w:val="center"/>
          </w:tcPr>
          <w:p w14:paraId="4747541A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Lakas</w:t>
            </w:r>
          </w:p>
        </w:tc>
        <w:tc>
          <w:tcPr>
            <w:tcW w:w="992" w:type="dxa"/>
            <w:vAlign w:val="center"/>
          </w:tcPr>
          <w:p w14:paraId="167242C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3878087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1D25DFB9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09DDCD9E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Grīdas segumi</w:t>
            </w:r>
          </w:p>
        </w:tc>
      </w:tr>
      <w:tr w:rsidR="00541F1F" w:rsidRPr="0092080B" w14:paraId="2ACF8C15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51046DF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101200</w:t>
            </w:r>
          </w:p>
        </w:tc>
        <w:tc>
          <w:tcPr>
            <w:tcW w:w="6662" w:type="dxa"/>
            <w:vAlign w:val="center"/>
          </w:tcPr>
          <w:p w14:paraId="31FB4139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Dabīgais linolejs</w:t>
            </w:r>
          </w:p>
        </w:tc>
        <w:tc>
          <w:tcPr>
            <w:tcW w:w="992" w:type="dxa"/>
            <w:vAlign w:val="center"/>
          </w:tcPr>
          <w:p w14:paraId="0F01ECC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7E5ED5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A2B3A20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73DDB2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101210</w:t>
            </w:r>
          </w:p>
        </w:tc>
        <w:tc>
          <w:tcPr>
            <w:tcW w:w="6662" w:type="dxa"/>
            <w:vAlign w:val="center"/>
          </w:tcPr>
          <w:p w14:paraId="1B0DDCC9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PVC homogēnie, heterogēnie ruļļu materiāli grīdām</w:t>
            </w:r>
          </w:p>
        </w:tc>
        <w:tc>
          <w:tcPr>
            <w:tcW w:w="992" w:type="dxa"/>
            <w:vAlign w:val="center"/>
          </w:tcPr>
          <w:p w14:paraId="7DDBCEA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494C3D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7FE74364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76197B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101220</w:t>
            </w:r>
          </w:p>
        </w:tc>
        <w:tc>
          <w:tcPr>
            <w:tcW w:w="6662" w:type="dxa"/>
            <w:vAlign w:val="center"/>
          </w:tcPr>
          <w:p w14:paraId="360558BD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Akmens masas flīzes</w:t>
            </w:r>
          </w:p>
        </w:tc>
        <w:tc>
          <w:tcPr>
            <w:tcW w:w="992" w:type="dxa"/>
            <w:vAlign w:val="center"/>
          </w:tcPr>
          <w:p w14:paraId="062A12A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171AF2F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3E36187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661161D7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i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Santehniskās iekārtas un skaitītāji</w:t>
            </w:r>
          </w:p>
        </w:tc>
      </w:tr>
      <w:tr w:rsidR="00541F1F" w:rsidRPr="0092080B" w14:paraId="625293D7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5214B8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101330</w:t>
            </w:r>
          </w:p>
        </w:tc>
        <w:tc>
          <w:tcPr>
            <w:tcW w:w="6662" w:type="dxa"/>
            <w:vAlign w:val="center"/>
          </w:tcPr>
          <w:p w14:paraId="695AC7C4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Jaucējkrāni</w:t>
            </w:r>
          </w:p>
        </w:tc>
        <w:tc>
          <w:tcPr>
            <w:tcW w:w="992" w:type="dxa"/>
            <w:vAlign w:val="center"/>
          </w:tcPr>
          <w:p w14:paraId="5AAE889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4BBC3C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D7E615B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14FE845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101331</w:t>
            </w:r>
          </w:p>
        </w:tc>
        <w:tc>
          <w:tcPr>
            <w:tcW w:w="6662" w:type="dxa"/>
            <w:vAlign w:val="center"/>
          </w:tcPr>
          <w:p w14:paraId="032799EF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Vannas jaucējkrāni ar dušas komplektu</w:t>
            </w:r>
          </w:p>
        </w:tc>
        <w:tc>
          <w:tcPr>
            <w:tcW w:w="992" w:type="dxa"/>
            <w:vAlign w:val="center"/>
          </w:tcPr>
          <w:p w14:paraId="21490C4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A68472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D3B973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5469D71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101340</w:t>
            </w:r>
          </w:p>
        </w:tc>
        <w:tc>
          <w:tcPr>
            <w:tcW w:w="6662" w:type="dxa"/>
            <w:vAlign w:val="center"/>
          </w:tcPr>
          <w:p w14:paraId="7B6E8BC9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Ūdens skaitītāji (cauruļvada diametrs 25 mm)</w:t>
            </w:r>
          </w:p>
        </w:tc>
        <w:tc>
          <w:tcPr>
            <w:tcW w:w="992" w:type="dxa"/>
            <w:vAlign w:val="center"/>
          </w:tcPr>
          <w:p w14:paraId="5AF5A1D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1C4DBC4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2981C39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22264E57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Santehniskās ietaises</w:t>
            </w:r>
          </w:p>
        </w:tc>
      </w:tr>
      <w:tr w:rsidR="00541F1F" w:rsidRPr="0092080B" w14:paraId="302AEE08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107F8E8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101401</w:t>
            </w:r>
          </w:p>
        </w:tc>
        <w:tc>
          <w:tcPr>
            <w:tcW w:w="6662" w:type="dxa"/>
            <w:vAlign w:val="center"/>
          </w:tcPr>
          <w:p w14:paraId="088B8007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Virtuves izlietnes</w:t>
            </w:r>
          </w:p>
        </w:tc>
        <w:tc>
          <w:tcPr>
            <w:tcW w:w="992" w:type="dxa"/>
            <w:vAlign w:val="center"/>
          </w:tcPr>
          <w:p w14:paraId="6ABB3BB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2BEFF8D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99D4BFB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9FA882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101402</w:t>
            </w:r>
          </w:p>
        </w:tc>
        <w:tc>
          <w:tcPr>
            <w:tcW w:w="6662" w:type="dxa"/>
            <w:vAlign w:val="center"/>
          </w:tcPr>
          <w:p w14:paraId="1B45A1C0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 xml:space="preserve">Vannas istabas izlietnes </w:t>
            </w:r>
          </w:p>
        </w:tc>
        <w:tc>
          <w:tcPr>
            <w:tcW w:w="992" w:type="dxa"/>
            <w:vAlign w:val="center"/>
          </w:tcPr>
          <w:p w14:paraId="595B001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13204FA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EECC82E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278B58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101410</w:t>
            </w:r>
          </w:p>
        </w:tc>
        <w:tc>
          <w:tcPr>
            <w:tcW w:w="6662" w:type="dxa"/>
            <w:vAlign w:val="center"/>
          </w:tcPr>
          <w:p w14:paraId="6BD7B6C1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WC podi (komplekti)</w:t>
            </w:r>
          </w:p>
        </w:tc>
        <w:tc>
          <w:tcPr>
            <w:tcW w:w="992" w:type="dxa"/>
            <w:vAlign w:val="center"/>
          </w:tcPr>
          <w:p w14:paraId="4D8B005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68995F6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55DC3DB8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CC8728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101420</w:t>
            </w:r>
          </w:p>
        </w:tc>
        <w:tc>
          <w:tcPr>
            <w:tcW w:w="6662" w:type="dxa"/>
            <w:vAlign w:val="center"/>
          </w:tcPr>
          <w:p w14:paraId="70DEEC33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Taisnstūra akrila vannas</w:t>
            </w:r>
          </w:p>
        </w:tc>
        <w:tc>
          <w:tcPr>
            <w:tcW w:w="992" w:type="dxa"/>
            <w:vAlign w:val="center"/>
          </w:tcPr>
          <w:p w14:paraId="3318591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481E84D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0AC969A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D38AC7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101440</w:t>
            </w:r>
          </w:p>
        </w:tc>
        <w:tc>
          <w:tcPr>
            <w:tcW w:w="6662" w:type="dxa"/>
            <w:vAlign w:val="center"/>
          </w:tcPr>
          <w:p w14:paraId="023D04EF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Radiatori un konvektori</w:t>
            </w:r>
          </w:p>
        </w:tc>
        <w:tc>
          <w:tcPr>
            <w:tcW w:w="992" w:type="dxa"/>
            <w:vAlign w:val="center"/>
          </w:tcPr>
          <w:p w14:paraId="79F3052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kW</w:t>
            </w:r>
          </w:p>
        </w:tc>
        <w:tc>
          <w:tcPr>
            <w:tcW w:w="1843" w:type="dxa"/>
            <w:vAlign w:val="center"/>
          </w:tcPr>
          <w:p w14:paraId="7B1ADD6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081A783A" w14:textId="77777777" w:rsidR="00541F1F" w:rsidRPr="0092080B" w:rsidRDefault="00541F1F" w:rsidP="00541F1F">
      <w:pPr>
        <w:rPr>
          <w:rFonts w:ascii="Calibri" w:hAnsi="Calibri" w:cs="Calibri"/>
          <w:b/>
          <w:noProof/>
          <w:sz w:val="20"/>
        </w:rPr>
      </w:pPr>
    </w:p>
    <w:p w14:paraId="7A82FA38" w14:textId="77777777" w:rsidR="00541F1F" w:rsidRPr="0092080B" w:rsidRDefault="00541F1F" w:rsidP="00541F1F">
      <w:pPr>
        <w:rPr>
          <w:rFonts w:ascii="Calibri" w:hAnsi="Calibri" w:cs="Calibri"/>
          <w:b/>
          <w:noProof/>
          <w:sz w:val="22"/>
          <w:szCs w:val="22"/>
        </w:rPr>
      </w:pPr>
      <w:r w:rsidRPr="0092080B">
        <w:rPr>
          <w:rFonts w:ascii="Calibri" w:hAnsi="Calibri" w:cs="Calibri"/>
          <w:b/>
          <w:noProof/>
          <w:sz w:val="22"/>
          <w:szCs w:val="22"/>
        </w:rPr>
        <w:t xml:space="preserve">1.2. BŪVMATERIĀLU CENAS </w:t>
      </w:r>
      <w:r w:rsidRPr="0092080B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6662"/>
        <w:gridCol w:w="992"/>
        <w:gridCol w:w="1843"/>
      </w:tblGrid>
      <w:tr w:rsidR="00541F1F" w:rsidRPr="0092080B" w14:paraId="73A9047F" w14:textId="77777777" w:rsidTr="00A510B1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DC63C8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666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90D604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132B3E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12D267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6C28C8B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lastRenderedPageBreak/>
              <w:t>(</w:t>
            </w:r>
            <w:r w:rsidRPr="0092080B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541F1F" w:rsidRPr="0092080B" w14:paraId="0DAB52CD" w14:textId="77777777" w:rsidTr="00A510B1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61E6B4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lastRenderedPageBreak/>
              <w:t>A</w:t>
            </w:r>
          </w:p>
        </w:tc>
        <w:tc>
          <w:tcPr>
            <w:tcW w:w="666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80584D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6C5F8F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3ED9CF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41F1F" w:rsidRPr="0092080B" w14:paraId="50F1FC6E" w14:textId="77777777" w:rsidTr="00A510B1">
        <w:trPr>
          <w:trHeight w:val="28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00943641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Metāls, metāla izstrādājumi</w:t>
            </w:r>
          </w:p>
        </w:tc>
      </w:tr>
      <w:tr w:rsidR="00541F1F" w:rsidRPr="0092080B" w14:paraId="24961683" w14:textId="77777777" w:rsidTr="00A510B1">
        <w:trPr>
          <w:trHeight w:val="280"/>
        </w:trPr>
        <w:tc>
          <w:tcPr>
            <w:tcW w:w="979" w:type="dxa"/>
            <w:vAlign w:val="center"/>
          </w:tcPr>
          <w:p w14:paraId="6E6DF73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100120</w:t>
            </w:r>
          </w:p>
        </w:tc>
        <w:tc>
          <w:tcPr>
            <w:tcW w:w="6662" w:type="dxa"/>
            <w:vAlign w:val="center"/>
          </w:tcPr>
          <w:p w14:paraId="0BB26DA0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Stiegras, stiegrojuma sieti, karkasi</w:t>
            </w:r>
          </w:p>
        </w:tc>
        <w:tc>
          <w:tcPr>
            <w:tcW w:w="992" w:type="dxa"/>
            <w:vAlign w:val="center"/>
          </w:tcPr>
          <w:p w14:paraId="572448D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260B8FB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7489C1BB" w14:textId="77777777" w:rsidTr="00A510B1">
        <w:trPr>
          <w:trHeight w:val="280"/>
        </w:trPr>
        <w:tc>
          <w:tcPr>
            <w:tcW w:w="979" w:type="dxa"/>
            <w:vAlign w:val="center"/>
          </w:tcPr>
          <w:p w14:paraId="2CEA52B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100150</w:t>
            </w:r>
          </w:p>
        </w:tc>
        <w:tc>
          <w:tcPr>
            <w:tcW w:w="6662" w:type="dxa"/>
            <w:vAlign w:val="center"/>
          </w:tcPr>
          <w:p w14:paraId="3473257F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Nerūsējošais tērauds</w:t>
            </w:r>
          </w:p>
        </w:tc>
        <w:tc>
          <w:tcPr>
            <w:tcW w:w="992" w:type="dxa"/>
            <w:vAlign w:val="center"/>
          </w:tcPr>
          <w:p w14:paraId="407240C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7A2B91E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EA5F3F3" w14:textId="77777777" w:rsidTr="00A510B1">
        <w:trPr>
          <w:trHeight w:val="280"/>
        </w:trPr>
        <w:tc>
          <w:tcPr>
            <w:tcW w:w="10476" w:type="dxa"/>
            <w:gridSpan w:val="4"/>
            <w:vAlign w:val="center"/>
          </w:tcPr>
          <w:p w14:paraId="63DA095C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Caurules</w:t>
            </w:r>
          </w:p>
        </w:tc>
      </w:tr>
      <w:tr w:rsidR="00541F1F" w:rsidRPr="0092080B" w14:paraId="20A65E54" w14:textId="77777777" w:rsidTr="00A510B1">
        <w:trPr>
          <w:trHeight w:val="280"/>
        </w:trPr>
        <w:tc>
          <w:tcPr>
            <w:tcW w:w="979" w:type="dxa"/>
            <w:vAlign w:val="center"/>
          </w:tcPr>
          <w:p w14:paraId="7F8C8FD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100210</w:t>
            </w:r>
          </w:p>
        </w:tc>
        <w:tc>
          <w:tcPr>
            <w:tcW w:w="6662" w:type="dxa"/>
            <w:vAlign w:val="center"/>
          </w:tcPr>
          <w:p w14:paraId="4E76E76C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Tērauda caurules (cinkotās)</w:t>
            </w:r>
          </w:p>
        </w:tc>
        <w:tc>
          <w:tcPr>
            <w:tcW w:w="992" w:type="dxa"/>
            <w:vAlign w:val="center"/>
          </w:tcPr>
          <w:p w14:paraId="4298FC9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021FFFD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79CD3F72" w14:textId="77777777" w:rsidTr="00A510B1">
        <w:trPr>
          <w:trHeight w:val="280"/>
        </w:trPr>
        <w:tc>
          <w:tcPr>
            <w:tcW w:w="979" w:type="dxa"/>
            <w:vAlign w:val="center"/>
          </w:tcPr>
          <w:p w14:paraId="297D8F1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100220</w:t>
            </w:r>
          </w:p>
        </w:tc>
        <w:tc>
          <w:tcPr>
            <w:tcW w:w="6662" w:type="dxa"/>
            <w:vAlign w:val="center"/>
          </w:tcPr>
          <w:p w14:paraId="50E73647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Rūpnieciski izolētas tērauda caurules ar iekšējo diametru 200 mm</w:t>
            </w:r>
          </w:p>
        </w:tc>
        <w:tc>
          <w:tcPr>
            <w:tcW w:w="992" w:type="dxa"/>
            <w:vAlign w:val="center"/>
          </w:tcPr>
          <w:p w14:paraId="511A223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729FDC2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29EC0880" w14:textId="77777777" w:rsidTr="00A510B1">
        <w:trPr>
          <w:trHeight w:val="280"/>
        </w:trPr>
        <w:tc>
          <w:tcPr>
            <w:tcW w:w="979" w:type="dxa"/>
            <w:vAlign w:val="center"/>
          </w:tcPr>
          <w:p w14:paraId="5207E7A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100230</w:t>
            </w:r>
          </w:p>
        </w:tc>
        <w:tc>
          <w:tcPr>
            <w:tcW w:w="6662" w:type="dxa"/>
            <w:vAlign w:val="center"/>
          </w:tcPr>
          <w:p w14:paraId="144FF460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PVC caurules bezspiediena (gravitācijas) sistēmām ar diametru 300 mm, T8 vai S8 klase, ar garumu 6 m</w:t>
            </w:r>
          </w:p>
        </w:tc>
        <w:tc>
          <w:tcPr>
            <w:tcW w:w="992" w:type="dxa"/>
            <w:vAlign w:val="center"/>
          </w:tcPr>
          <w:p w14:paraId="5A5ECB8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01B222C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</w:tbl>
    <w:p w14:paraId="5F0EEDCB" w14:textId="77777777" w:rsidR="00541F1F" w:rsidRPr="0092080B" w:rsidRDefault="00541F1F" w:rsidP="00541F1F">
      <w:pPr>
        <w:ind w:left="8640" w:firstLine="720"/>
        <w:rPr>
          <w:rFonts w:ascii="Calibri" w:hAnsi="Calibri" w:cs="Calibri"/>
          <w:i/>
          <w:noProof/>
          <w:sz w:val="20"/>
        </w:rPr>
      </w:pPr>
    </w:p>
    <w:p w14:paraId="5AC566AD" w14:textId="432D171C" w:rsidR="00541F1F" w:rsidRPr="0092080B" w:rsidRDefault="00541F1F" w:rsidP="00527CF9">
      <w:pPr>
        <w:jc w:val="right"/>
        <w:rPr>
          <w:rFonts w:ascii="Calibri" w:hAnsi="Calibri" w:cs="Calibri"/>
          <w:i/>
          <w:noProof/>
          <w:sz w:val="20"/>
        </w:rPr>
      </w:pPr>
      <w:r w:rsidRPr="0092080B">
        <w:rPr>
          <w:rFonts w:ascii="Calibri" w:hAnsi="Calibri" w:cs="Calibri"/>
          <w:i/>
          <w:noProof/>
          <w:sz w:val="20"/>
        </w:rPr>
        <w:t>(turpinājums)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6662"/>
        <w:gridCol w:w="992"/>
        <w:gridCol w:w="1843"/>
      </w:tblGrid>
      <w:tr w:rsidR="00541F1F" w:rsidRPr="0092080B" w14:paraId="7EA23592" w14:textId="77777777" w:rsidTr="00A510B1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200E43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666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73F3AD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2FC11A6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E1FBD0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42A2E7C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92080B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541F1F" w:rsidRPr="0092080B" w14:paraId="23E28F4C" w14:textId="77777777" w:rsidTr="00A510B1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FEE2D6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66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F50C2E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852D74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D19050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41F1F" w:rsidRPr="0092080B" w14:paraId="4DD1DFCA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5A0217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100241</w:t>
            </w:r>
          </w:p>
        </w:tc>
        <w:tc>
          <w:tcPr>
            <w:tcW w:w="6662" w:type="dxa"/>
            <w:vAlign w:val="center"/>
          </w:tcPr>
          <w:p w14:paraId="2B309751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PVC</w:t>
            </w:r>
          </w:p>
        </w:tc>
        <w:tc>
          <w:tcPr>
            <w:tcW w:w="992" w:type="dxa"/>
            <w:vAlign w:val="center"/>
          </w:tcPr>
          <w:p w14:paraId="0229C40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17525D4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F75CC07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783153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100242</w:t>
            </w:r>
          </w:p>
        </w:tc>
        <w:tc>
          <w:tcPr>
            <w:tcW w:w="6662" w:type="dxa"/>
            <w:vAlign w:val="center"/>
          </w:tcPr>
          <w:p w14:paraId="4AD08CE2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polietilēna</w:t>
            </w:r>
          </w:p>
        </w:tc>
        <w:tc>
          <w:tcPr>
            <w:tcW w:w="992" w:type="dxa"/>
            <w:vAlign w:val="center"/>
          </w:tcPr>
          <w:p w14:paraId="3DB987A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1195EB6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A4BA788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2521060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100250</w:t>
            </w:r>
          </w:p>
        </w:tc>
        <w:tc>
          <w:tcPr>
            <w:tcW w:w="6662" w:type="dxa"/>
            <w:vAlign w:val="center"/>
          </w:tcPr>
          <w:p w14:paraId="7EF214EF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Vara caurules ar diametru 10–32 mm</w:t>
            </w:r>
          </w:p>
        </w:tc>
        <w:tc>
          <w:tcPr>
            <w:tcW w:w="992" w:type="dxa"/>
            <w:vAlign w:val="center"/>
          </w:tcPr>
          <w:p w14:paraId="281A0A7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0A10319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71985221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366C3E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100260</w:t>
            </w:r>
          </w:p>
        </w:tc>
        <w:tc>
          <w:tcPr>
            <w:tcW w:w="6662" w:type="dxa"/>
            <w:vAlign w:val="center"/>
          </w:tcPr>
          <w:p w14:paraId="08774BCB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Ķeta caurules ar diametru 150 mm</w:t>
            </w:r>
          </w:p>
        </w:tc>
        <w:tc>
          <w:tcPr>
            <w:tcW w:w="992" w:type="dxa"/>
            <w:vAlign w:val="center"/>
          </w:tcPr>
          <w:p w14:paraId="63A3656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0E7675F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B8DEDA7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7B93AE2D" w14:textId="77777777" w:rsidR="00541F1F" w:rsidRPr="0092080B" w:rsidRDefault="00541F1F" w:rsidP="00A510B1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92080B">
              <w:rPr>
                <w:rFonts w:ascii="Calibri" w:hAnsi="Calibri" w:cs="Calibri"/>
                <w:b/>
                <w:noProof/>
                <w:sz w:val="20"/>
              </w:rPr>
              <w:t xml:space="preserve">Saliekamā dzelzsbetona un betona izstrādājumi, būvjava, ķieģeļi </w:t>
            </w:r>
          </w:p>
        </w:tc>
      </w:tr>
      <w:tr w:rsidR="00541F1F" w:rsidRPr="0092080B" w14:paraId="396203B8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EE322D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100310</w:t>
            </w:r>
          </w:p>
        </w:tc>
        <w:tc>
          <w:tcPr>
            <w:tcW w:w="6662" w:type="dxa"/>
            <w:vAlign w:val="center"/>
          </w:tcPr>
          <w:p w14:paraId="2ABD7A96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Dobie pārseguma paneļi (dzelzsbetona)</w:t>
            </w:r>
          </w:p>
        </w:tc>
        <w:tc>
          <w:tcPr>
            <w:tcW w:w="992" w:type="dxa"/>
            <w:vAlign w:val="center"/>
          </w:tcPr>
          <w:p w14:paraId="4214A17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2C8304F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FA30C8B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035861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100320</w:t>
            </w:r>
          </w:p>
        </w:tc>
        <w:tc>
          <w:tcPr>
            <w:tcW w:w="6662" w:type="dxa"/>
            <w:vAlign w:val="center"/>
          </w:tcPr>
          <w:p w14:paraId="20659E1C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Kāpņu laidi un laukumi (dzelzsbetona)</w:t>
            </w:r>
          </w:p>
        </w:tc>
        <w:tc>
          <w:tcPr>
            <w:tcW w:w="992" w:type="dxa"/>
            <w:vAlign w:val="center"/>
          </w:tcPr>
          <w:p w14:paraId="756F60C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4CE09AE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C3E35F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D252A0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sz w:val="20"/>
              </w:rPr>
              <w:t>100400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A4035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proofErr w:type="spellStart"/>
            <w:r w:rsidRPr="0092080B">
              <w:rPr>
                <w:rFonts w:ascii="Calibri" w:hAnsi="Calibri" w:cs="Calibri"/>
                <w:sz w:val="20"/>
              </w:rPr>
              <w:t>Pagrabsienu</w:t>
            </w:r>
            <w:proofErr w:type="spellEnd"/>
            <w:r w:rsidRPr="0092080B">
              <w:rPr>
                <w:rFonts w:ascii="Calibri" w:hAnsi="Calibri" w:cs="Calibri"/>
                <w:sz w:val="20"/>
              </w:rPr>
              <w:t>, pamatu bloki (betona)</w:t>
            </w:r>
          </w:p>
        </w:tc>
        <w:tc>
          <w:tcPr>
            <w:tcW w:w="992" w:type="dxa"/>
            <w:vAlign w:val="center"/>
          </w:tcPr>
          <w:p w14:paraId="1B0E202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07F4250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FB84DC5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9AA3C0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sz w:val="20"/>
              </w:rPr>
              <w:t>100420</w:t>
            </w:r>
          </w:p>
        </w:tc>
        <w:tc>
          <w:tcPr>
            <w:tcW w:w="6662" w:type="dxa"/>
            <w:vAlign w:val="center"/>
          </w:tcPr>
          <w:p w14:paraId="52CE6BFB" w14:textId="77777777" w:rsidR="00541F1F" w:rsidRPr="0092080B" w:rsidRDefault="00541F1F" w:rsidP="00A510B1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92080B">
              <w:rPr>
                <w:rFonts w:ascii="Calibri" w:hAnsi="Calibri" w:cs="Calibri"/>
                <w:bCs/>
                <w:noProof/>
                <w:sz w:val="20"/>
              </w:rPr>
              <w:t>Dzelzsbetona</w:t>
            </w:r>
            <w:r w:rsidRPr="0092080B">
              <w:rPr>
                <w:rFonts w:asciiTheme="minorHAnsi" w:hAnsiTheme="minorHAnsi" w:cstheme="minorHAnsi"/>
                <w:sz w:val="20"/>
              </w:rPr>
              <w:t xml:space="preserve"> pāļi (L=12m, D=0,35m) </w:t>
            </w:r>
          </w:p>
        </w:tc>
        <w:tc>
          <w:tcPr>
            <w:tcW w:w="992" w:type="dxa"/>
            <w:vAlign w:val="center"/>
          </w:tcPr>
          <w:p w14:paraId="54114AE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367488F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2CD81D48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C8C3BB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100511</w:t>
            </w:r>
          </w:p>
        </w:tc>
        <w:tc>
          <w:tcPr>
            <w:tcW w:w="6662" w:type="dxa"/>
            <w:vAlign w:val="center"/>
          </w:tcPr>
          <w:p w14:paraId="3ADB70FC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Cementa java: M-150</w:t>
            </w:r>
          </w:p>
        </w:tc>
        <w:tc>
          <w:tcPr>
            <w:tcW w:w="992" w:type="dxa"/>
            <w:vAlign w:val="center"/>
          </w:tcPr>
          <w:p w14:paraId="0F8A526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488837F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5C512928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9E8141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100512</w:t>
            </w:r>
          </w:p>
        </w:tc>
        <w:tc>
          <w:tcPr>
            <w:tcW w:w="6662" w:type="dxa"/>
            <w:vAlign w:val="center"/>
          </w:tcPr>
          <w:p w14:paraId="5758AF3E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Cementa java: M-200</w:t>
            </w:r>
          </w:p>
        </w:tc>
        <w:tc>
          <w:tcPr>
            <w:tcW w:w="992" w:type="dxa"/>
            <w:vAlign w:val="center"/>
          </w:tcPr>
          <w:p w14:paraId="0047D08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5E18110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121C680C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0A4CAE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100530</w:t>
            </w:r>
          </w:p>
        </w:tc>
        <w:tc>
          <w:tcPr>
            <w:tcW w:w="6662" w:type="dxa"/>
            <w:vAlign w:val="center"/>
          </w:tcPr>
          <w:p w14:paraId="3D09FFC7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Šķidrais bitumens</w:t>
            </w:r>
          </w:p>
        </w:tc>
        <w:tc>
          <w:tcPr>
            <w:tcW w:w="992" w:type="dxa"/>
            <w:vAlign w:val="center"/>
          </w:tcPr>
          <w:p w14:paraId="43A63DA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5B98DB2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ABBC61C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66D0580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100550</w:t>
            </w:r>
          </w:p>
        </w:tc>
        <w:tc>
          <w:tcPr>
            <w:tcW w:w="6662" w:type="dxa"/>
            <w:vAlign w:val="center"/>
          </w:tcPr>
          <w:p w14:paraId="61CD927A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Mastikas uz bituma bāzes</w:t>
            </w:r>
          </w:p>
        </w:tc>
        <w:tc>
          <w:tcPr>
            <w:tcW w:w="992" w:type="dxa"/>
            <w:vAlign w:val="center"/>
          </w:tcPr>
          <w:p w14:paraId="26794A4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16237E9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A9EFEDB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0AC11E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100600</w:t>
            </w:r>
          </w:p>
        </w:tc>
        <w:tc>
          <w:tcPr>
            <w:tcW w:w="6662" w:type="dxa"/>
            <w:vAlign w:val="center"/>
          </w:tcPr>
          <w:p w14:paraId="24380D82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Māla dobķieģeļi (250</w:t>
            </w:r>
            <w:r w:rsidRPr="0092080B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92080B">
              <w:rPr>
                <w:rFonts w:ascii="Calibri" w:hAnsi="Calibri" w:cs="Calibri"/>
                <w:noProof/>
                <w:sz w:val="20"/>
              </w:rPr>
              <w:t>120</w:t>
            </w:r>
            <w:r w:rsidRPr="0092080B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92080B">
              <w:rPr>
                <w:rFonts w:ascii="Calibri" w:hAnsi="Calibri" w:cs="Calibri"/>
                <w:noProof/>
                <w:sz w:val="20"/>
              </w:rPr>
              <w:t>65 mm): M-125; 150; 200</w:t>
            </w:r>
          </w:p>
        </w:tc>
        <w:tc>
          <w:tcPr>
            <w:tcW w:w="992" w:type="dxa"/>
            <w:vAlign w:val="center"/>
          </w:tcPr>
          <w:p w14:paraId="156B035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tūkst. gab.</w:t>
            </w:r>
          </w:p>
        </w:tc>
        <w:tc>
          <w:tcPr>
            <w:tcW w:w="1843" w:type="dxa"/>
            <w:vAlign w:val="center"/>
          </w:tcPr>
          <w:p w14:paraId="456C665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5E2B53CF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70A3FCEF" w14:textId="77777777" w:rsidR="00541F1F" w:rsidRPr="0092080B" w:rsidRDefault="00541F1F" w:rsidP="00A510B1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92080B">
              <w:rPr>
                <w:rFonts w:ascii="Calibri" w:hAnsi="Calibri" w:cs="Calibri"/>
                <w:b/>
                <w:noProof/>
                <w:sz w:val="20"/>
              </w:rPr>
              <w:t>Zāģmateriāli, būvmateriāli no koksnes</w:t>
            </w:r>
          </w:p>
        </w:tc>
      </w:tr>
      <w:tr w:rsidR="00541F1F" w:rsidRPr="0092080B" w14:paraId="1C7212F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F3B171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100700</w:t>
            </w:r>
          </w:p>
        </w:tc>
        <w:tc>
          <w:tcPr>
            <w:tcW w:w="6662" w:type="dxa"/>
            <w:vAlign w:val="center"/>
          </w:tcPr>
          <w:p w14:paraId="58F2E1D1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Baļķi</w:t>
            </w:r>
          </w:p>
        </w:tc>
        <w:tc>
          <w:tcPr>
            <w:tcW w:w="992" w:type="dxa"/>
            <w:vAlign w:val="center"/>
          </w:tcPr>
          <w:p w14:paraId="78CDFBC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1141980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D3653F5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5F4F7AE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100710</w:t>
            </w:r>
          </w:p>
        </w:tc>
        <w:tc>
          <w:tcPr>
            <w:tcW w:w="6662" w:type="dxa"/>
            <w:vAlign w:val="center"/>
          </w:tcPr>
          <w:p w14:paraId="072BE271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Brusas, neēvelēti dēļi</w:t>
            </w:r>
          </w:p>
        </w:tc>
        <w:tc>
          <w:tcPr>
            <w:tcW w:w="992" w:type="dxa"/>
            <w:vAlign w:val="center"/>
          </w:tcPr>
          <w:p w14:paraId="399AC4B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0178AA9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1D613A2C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83F885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100730</w:t>
            </w:r>
          </w:p>
        </w:tc>
        <w:tc>
          <w:tcPr>
            <w:tcW w:w="6662" w:type="dxa"/>
            <w:vAlign w:val="center"/>
          </w:tcPr>
          <w:p w14:paraId="385E48A3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Ēvelēti, gropēti grīdas dēļi</w:t>
            </w:r>
          </w:p>
        </w:tc>
        <w:tc>
          <w:tcPr>
            <w:tcW w:w="992" w:type="dxa"/>
            <w:vAlign w:val="center"/>
          </w:tcPr>
          <w:p w14:paraId="14155AF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124FE06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D9453FA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601608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100740</w:t>
            </w:r>
          </w:p>
        </w:tc>
        <w:tc>
          <w:tcPr>
            <w:tcW w:w="6662" w:type="dxa"/>
            <w:vAlign w:val="center"/>
          </w:tcPr>
          <w:p w14:paraId="6DE1243C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Parkets</w:t>
            </w:r>
          </w:p>
        </w:tc>
        <w:tc>
          <w:tcPr>
            <w:tcW w:w="992" w:type="dxa"/>
            <w:vAlign w:val="center"/>
          </w:tcPr>
          <w:p w14:paraId="7138020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0CB3175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B9C8A13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E668E1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100760</w:t>
            </w:r>
          </w:p>
        </w:tc>
        <w:tc>
          <w:tcPr>
            <w:tcW w:w="6662" w:type="dxa"/>
            <w:vAlign w:val="center"/>
          </w:tcPr>
          <w:p w14:paraId="4F64D966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Kokšķiedru plātnes</w:t>
            </w:r>
          </w:p>
        </w:tc>
        <w:tc>
          <w:tcPr>
            <w:tcW w:w="992" w:type="dxa"/>
            <w:vAlign w:val="center"/>
          </w:tcPr>
          <w:p w14:paraId="6AF4F2D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216468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99A9923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F69DD5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100770</w:t>
            </w:r>
          </w:p>
        </w:tc>
        <w:tc>
          <w:tcPr>
            <w:tcW w:w="6662" w:type="dxa"/>
            <w:vAlign w:val="center"/>
          </w:tcPr>
          <w:p w14:paraId="1B5DDFD3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Kokskaidu plātnes</w:t>
            </w:r>
          </w:p>
        </w:tc>
        <w:tc>
          <w:tcPr>
            <w:tcW w:w="992" w:type="dxa"/>
            <w:vAlign w:val="center"/>
          </w:tcPr>
          <w:p w14:paraId="7B606D8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D57BA8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9AC57EE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6AF1CF58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b/>
                <w:noProof/>
                <w:sz w:val="20"/>
              </w:rPr>
              <w:t>Minerālie materiāli</w:t>
            </w:r>
          </w:p>
        </w:tc>
      </w:tr>
      <w:tr w:rsidR="00541F1F" w:rsidRPr="0092080B" w14:paraId="2965B825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3B6342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100801</w:t>
            </w:r>
          </w:p>
        </w:tc>
        <w:tc>
          <w:tcPr>
            <w:tcW w:w="6662" w:type="dxa"/>
            <w:vAlign w:val="center"/>
          </w:tcPr>
          <w:p w14:paraId="3FFABAB1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Granīta šķembas (8–11 mm), S–I klase</w:t>
            </w:r>
          </w:p>
        </w:tc>
        <w:tc>
          <w:tcPr>
            <w:tcW w:w="992" w:type="dxa"/>
            <w:vAlign w:val="center"/>
          </w:tcPr>
          <w:p w14:paraId="10D8F6F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6E86187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F0138CE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E56235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100830</w:t>
            </w:r>
          </w:p>
        </w:tc>
        <w:tc>
          <w:tcPr>
            <w:tcW w:w="6662" w:type="dxa"/>
            <w:vAlign w:val="center"/>
          </w:tcPr>
          <w:p w14:paraId="09973194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Keramzīts</w:t>
            </w:r>
          </w:p>
        </w:tc>
        <w:tc>
          <w:tcPr>
            <w:tcW w:w="992" w:type="dxa"/>
            <w:vAlign w:val="center"/>
          </w:tcPr>
          <w:p w14:paraId="0855B43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5AF047D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9E90E3A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CED230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100850</w:t>
            </w:r>
          </w:p>
        </w:tc>
        <w:tc>
          <w:tcPr>
            <w:tcW w:w="6662" w:type="dxa"/>
            <w:vAlign w:val="center"/>
          </w:tcPr>
          <w:p w14:paraId="3065CED6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Cements</w:t>
            </w:r>
          </w:p>
        </w:tc>
        <w:tc>
          <w:tcPr>
            <w:tcW w:w="992" w:type="dxa"/>
            <w:vAlign w:val="center"/>
          </w:tcPr>
          <w:p w14:paraId="4CBCB4F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7E78588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3E6D639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2CD3C986" w14:textId="77777777" w:rsidR="00541F1F" w:rsidRPr="0092080B" w:rsidRDefault="00541F1F" w:rsidP="00A510B1">
            <w:pPr>
              <w:ind w:left="57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b/>
                <w:noProof/>
                <w:sz w:val="20"/>
              </w:rPr>
              <w:t>Logu un durvju bloki</w:t>
            </w:r>
          </w:p>
        </w:tc>
      </w:tr>
      <w:tr w:rsidR="00541F1F" w:rsidRPr="0092080B" w14:paraId="5A36E2B7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59B5198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100900</w:t>
            </w:r>
          </w:p>
        </w:tc>
        <w:tc>
          <w:tcPr>
            <w:tcW w:w="6662" w:type="dxa"/>
            <w:vAlign w:val="center"/>
          </w:tcPr>
          <w:p w14:paraId="13A2360E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Koka stikloti logu bloki un vitrīnas</w:t>
            </w:r>
          </w:p>
        </w:tc>
        <w:tc>
          <w:tcPr>
            <w:tcW w:w="992" w:type="dxa"/>
            <w:vAlign w:val="center"/>
          </w:tcPr>
          <w:p w14:paraId="510065E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1752B00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A0F79FC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6A463D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100910</w:t>
            </w:r>
          </w:p>
        </w:tc>
        <w:tc>
          <w:tcPr>
            <w:tcW w:w="6662" w:type="dxa"/>
            <w:vAlign w:val="center"/>
          </w:tcPr>
          <w:p w14:paraId="6B971561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Koka durvju bloki</w:t>
            </w:r>
          </w:p>
        </w:tc>
        <w:tc>
          <w:tcPr>
            <w:tcW w:w="992" w:type="dxa"/>
            <w:vAlign w:val="center"/>
          </w:tcPr>
          <w:p w14:paraId="1E1C281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93BE6B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DF2970F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EC7A18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100920</w:t>
            </w:r>
          </w:p>
        </w:tc>
        <w:tc>
          <w:tcPr>
            <w:tcW w:w="6662" w:type="dxa"/>
            <w:vAlign w:val="center"/>
          </w:tcPr>
          <w:p w14:paraId="5B8C5783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PVC stikloti logu bloki un vitrīnas</w:t>
            </w:r>
          </w:p>
        </w:tc>
        <w:tc>
          <w:tcPr>
            <w:tcW w:w="992" w:type="dxa"/>
            <w:vAlign w:val="center"/>
          </w:tcPr>
          <w:p w14:paraId="3206218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040B87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F6BEF0D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1E99F9C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100930</w:t>
            </w:r>
          </w:p>
        </w:tc>
        <w:tc>
          <w:tcPr>
            <w:tcW w:w="6662" w:type="dxa"/>
            <w:vAlign w:val="center"/>
          </w:tcPr>
          <w:p w14:paraId="140F631E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sz w:val="20"/>
              </w:rPr>
              <w:t>PVC durvju bloki</w:t>
            </w:r>
          </w:p>
        </w:tc>
        <w:tc>
          <w:tcPr>
            <w:tcW w:w="992" w:type="dxa"/>
            <w:vAlign w:val="center"/>
          </w:tcPr>
          <w:p w14:paraId="2D5A2EF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sz w:val="20"/>
              </w:rPr>
              <w:t>m²</w:t>
            </w:r>
          </w:p>
        </w:tc>
        <w:tc>
          <w:tcPr>
            <w:tcW w:w="1843" w:type="dxa"/>
            <w:vAlign w:val="center"/>
          </w:tcPr>
          <w:p w14:paraId="77C9AFD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72B1DB83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ABE89A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100940</w:t>
            </w:r>
          </w:p>
        </w:tc>
        <w:tc>
          <w:tcPr>
            <w:tcW w:w="6662" w:type="dxa"/>
            <w:vAlign w:val="center"/>
          </w:tcPr>
          <w:p w14:paraId="3AB4CEC0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 xml:space="preserve">Alumīnija stikloti logu bloki un vitrīnas </w:t>
            </w:r>
          </w:p>
        </w:tc>
        <w:tc>
          <w:tcPr>
            <w:tcW w:w="992" w:type="dxa"/>
            <w:vAlign w:val="center"/>
          </w:tcPr>
          <w:p w14:paraId="456C5CD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69335E3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3032393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2C3F1CA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lastRenderedPageBreak/>
              <w:t>100950</w:t>
            </w:r>
          </w:p>
        </w:tc>
        <w:tc>
          <w:tcPr>
            <w:tcW w:w="6662" w:type="dxa"/>
            <w:vAlign w:val="center"/>
          </w:tcPr>
          <w:p w14:paraId="0C3A705C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Alumīnija durvju bloki</w:t>
            </w:r>
          </w:p>
        </w:tc>
        <w:tc>
          <w:tcPr>
            <w:tcW w:w="992" w:type="dxa"/>
            <w:vAlign w:val="center"/>
          </w:tcPr>
          <w:p w14:paraId="38F5366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23554C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4AE9F82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6A7895D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100970</w:t>
            </w:r>
          </w:p>
        </w:tc>
        <w:tc>
          <w:tcPr>
            <w:tcW w:w="6662" w:type="dxa"/>
            <w:vAlign w:val="center"/>
          </w:tcPr>
          <w:p w14:paraId="2F195856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Stiklotās alumīnija profilu fasāžu sistēmas</w:t>
            </w:r>
          </w:p>
        </w:tc>
        <w:tc>
          <w:tcPr>
            <w:tcW w:w="992" w:type="dxa"/>
            <w:vAlign w:val="center"/>
          </w:tcPr>
          <w:p w14:paraId="7A5E9F0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1B089E5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2AEA415C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2A2A1166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b w:val="0"/>
                <w:i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Izolācijas materiāli un jumta segumi</w:t>
            </w:r>
          </w:p>
        </w:tc>
      </w:tr>
      <w:tr w:rsidR="00541F1F" w:rsidRPr="0092080B" w14:paraId="2E61CE0D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7DA2EF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101000</w:t>
            </w:r>
          </w:p>
        </w:tc>
        <w:tc>
          <w:tcPr>
            <w:tcW w:w="6662" w:type="dxa"/>
            <w:vAlign w:val="center"/>
          </w:tcPr>
          <w:p w14:paraId="084819E4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Akmensvate, minerālvate</w:t>
            </w:r>
          </w:p>
        </w:tc>
        <w:tc>
          <w:tcPr>
            <w:tcW w:w="992" w:type="dxa"/>
            <w:vAlign w:val="center"/>
          </w:tcPr>
          <w:p w14:paraId="5115EBC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14:paraId="510455F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07FBF255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92A97D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101001</w:t>
            </w:r>
          </w:p>
        </w:tc>
        <w:tc>
          <w:tcPr>
            <w:tcW w:w="6662" w:type="dxa"/>
            <w:vAlign w:val="center"/>
          </w:tcPr>
          <w:p w14:paraId="7210327A" w14:textId="49D251FC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 xml:space="preserve">50 mm biezas putu polistirola plātnes </w:t>
            </w:r>
            <w:r w:rsidR="0067495F">
              <w:rPr>
                <w:rFonts w:ascii="Calibri" w:hAnsi="Calibri" w:cs="Calibri"/>
                <w:noProof/>
                <w:sz w:val="20"/>
              </w:rPr>
              <w:t>"</w:t>
            </w:r>
            <w:r w:rsidRPr="0092080B">
              <w:rPr>
                <w:rFonts w:ascii="Calibri" w:hAnsi="Calibri" w:cs="Calibri"/>
                <w:noProof/>
                <w:sz w:val="20"/>
              </w:rPr>
              <w:t>Tenapors Extra</w:t>
            </w:r>
            <w:r w:rsidR="0067495F">
              <w:rPr>
                <w:rFonts w:ascii="Calibri" w:hAnsi="Calibri" w:cs="Calibri"/>
                <w:noProof/>
                <w:sz w:val="20"/>
              </w:rPr>
              <w:t>"</w:t>
            </w:r>
          </w:p>
        </w:tc>
        <w:tc>
          <w:tcPr>
            <w:tcW w:w="992" w:type="dxa"/>
            <w:vAlign w:val="center"/>
          </w:tcPr>
          <w:p w14:paraId="726D59A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6814FB5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768ACFE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678C6EA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101010</w:t>
            </w:r>
          </w:p>
        </w:tc>
        <w:tc>
          <w:tcPr>
            <w:tcW w:w="6662" w:type="dxa"/>
            <w:vAlign w:val="center"/>
          </w:tcPr>
          <w:p w14:paraId="117E23B0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Bitumena ruļļu materiāli</w:t>
            </w:r>
          </w:p>
        </w:tc>
        <w:tc>
          <w:tcPr>
            <w:tcW w:w="992" w:type="dxa"/>
            <w:vAlign w:val="center"/>
          </w:tcPr>
          <w:p w14:paraId="2F2BC5B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D4BFE5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7222EFF1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5C142E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101020</w:t>
            </w:r>
          </w:p>
        </w:tc>
        <w:tc>
          <w:tcPr>
            <w:tcW w:w="6662" w:type="dxa"/>
            <w:vAlign w:val="center"/>
          </w:tcPr>
          <w:p w14:paraId="123034FE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 xml:space="preserve">Polietilēna, polipropilēna plēves </w:t>
            </w:r>
          </w:p>
        </w:tc>
        <w:tc>
          <w:tcPr>
            <w:tcW w:w="992" w:type="dxa"/>
            <w:vAlign w:val="center"/>
          </w:tcPr>
          <w:p w14:paraId="5E6DBA0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286A2D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1AA9C123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415BF3D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101030</w:t>
            </w:r>
          </w:p>
        </w:tc>
        <w:tc>
          <w:tcPr>
            <w:tcW w:w="6662" w:type="dxa"/>
            <w:vAlign w:val="center"/>
          </w:tcPr>
          <w:p w14:paraId="7FA5C87B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Viļņotas bitumena jumta loksnes</w:t>
            </w:r>
          </w:p>
        </w:tc>
        <w:tc>
          <w:tcPr>
            <w:tcW w:w="992" w:type="dxa"/>
            <w:vAlign w:val="center"/>
          </w:tcPr>
          <w:p w14:paraId="160906E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35B8FD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F2C3D3C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D631EC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101050</w:t>
            </w:r>
          </w:p>
        </w:tc>
        <w:tc>
          <w:tcPr>
            <w:tcW w:w="6662" w:type="dxa"/>
            <w:vAlign w:val="center"/>
          </w:tcPr>
          <w:p w14:paraId="5EA08192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Profilētās tērauda loksnes, cinkotais skārds</w:t>
            </w:r>
          </w:p>
        </w:tc>
        <w:tc>
          <w:tcPr>
            <w:tcW w:w="992" w:type="dxa"/>
            <w:vAlign w:val="center"/>
          </w:tcPr>
          <w:p w14:paraId="4E97B0C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1843" w:type="dxa"/>
            <w:vAlign w:val="center"/>
          </w:tcPr>
          <w:p w14:paraId="2C64B97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56A22E5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4F35FE50" w14:textId="77777777" w:rsidR="00541F1F" w:rsidRPr="0092080B" w:rsidRDefault="00541F1F" w:rsidP="00A510B1">
            <w:pPr>
              <w:pStyle w:val="Heading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b w:val="0"/>
                <w:noProof/>
                <w:sz w:val="20"/>
              </w:rPr>
              <w:br w:type="page"/>
            </w:r>
            <w:r w:rsidRPr="0092080B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541F1F" w:rsidRPr="0092080B" w14:paraId="19C94361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33C9913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101111</w:t>
            </w:r>
          </w:p>
        </w:tc>
        <w:tc>
          <w:tcPr>
            <w:tcW w:w="6662" w:type="dxa"/>
            <w:vAlign w:val="center"/>
          </w:tcPr>
          <w:p w14:paraId="56D5E07F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Sendviča tipa paneļi ar poliuretāna pildījumu: 8–12 cm biezumā</w:t>
            </w:r>
          </w:p>
        </w:tc>
        <w:tc>
          <w:tcPr>
            <w:tcW w:w="992" w:type="dxa"/>
            <w:vAlign w:val="center"/>
          </w:tcPr>
          <w:p w14:paraId="6612545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683A25C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14:paraId="38CC3B13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592A972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101112</w:t>
            </w:r>
          </w:p>
        </w:tc>
        <w:tc>
          <w:tcPr>
            <w:tcW w:w="6662" w:type="dxa"/>
            <w:vAlign w:val="center"/>
          </w:tcPr>
          <w:p w14:paraId="51F5DF34" w14:textId="77777777" w:rsidR="00541F1F" w:rsidRPr="0092080B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Sendviča tipa paneļi ar poliuretāna pildījumu: 15–20 cm biezumā</w:t>
            </w:r>
          </w:p>
        </w:tc>
        <w:tc>
          <w:tcPr>
            <w:tcW w:w="992" w:type="dxa"/>
            <w:vAlign w:val="center"/>
          </w:tcPr>
          <w:p w14:paraId="6080A98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42F47F8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541F1F" w:rsidRPr="0092080B" w:rsidDel="001870DE" w14:paraId="28CDAC39" w14:textId="77777777" w:rsidTr="00A510B1">
        <w:trPr>
          <w:trHeight w:val="300"/>
        </w:trPr>
        <w:tc>
          <w:tcPr>
            <w:tcW w:w="10476" w:type="dxa"/>
            <w:gridSpan w:val="4"/>
            <w:vAlign w:val="center"/>
          </w:tcPr>
          <w:p w14:paraId="0E031F1F" w14:textId="77777777" w:rsidR="00541F1F" w:rsidRPr="0092080B" w:rsidDel="001870DE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b/>
                <w:noProof/>
                <w:sz w:val="20"/>
              </w:rPr>
              <w:t>Elektromateriāli</w:t>
            </w:r>
          </w:p>
        </w:tc>
      </w:tr>
      <w:tr w:rsidR="00541F1F" w:rsidRPr="0092080B" w:rsidDel="001870DE" w14:paraId="1FB1D84A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7554D6E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101510</w:t>
            </w:r>
          </w:p>
        </w:tc>
        <w:tc>
          <w:tcPr>
            <w:tcW w:w="6662" w:type="dxa"/>
            <w:vAlign w:val="center"/>
          </w:tcPr>
          <w:p w14:paraId="52C45D37" w14:textId="77777777" w:rsidR="00541F1F" w:rsidRPr="0092080B" w:rsidDel="001870DE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Vājstrāvas vadi</w:t>
            </w:r>
          </w:p>
        </w:tc>
        <w:tc>
          <w:tcPr>
            <w:tcW w:w="992" w:type="dxa"/>
            <w:vAlign w:val="center"/>
          </w:tcPr>
          <w:p w14:paraId="5238DAF9" w14:textId="77777777" w:rsidR="00541F1F" w:rsidRPr="0092080B" w:rsidDel="001870DE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1843" w:type="dxa"/>
            <w:vAlign w:val="center"/>
          </w:tcPr>
          <w:p w14:paraId="6A35740C" w14:textId="77777777" w:rsidR="00541F1F" w:rsidRPr="0092080B" w:rsidDel="001870DE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:rsidDel="001870DE" w14:paraId="5234BCA1" w14:textId="77777777" w:rsidTr="00A510B1">
        <w:trPr>
          <w:trHeight w:val="300"/>
        </w:trPr>
        <w:tc>
          <w:tcPr>
            <w:tcW w:w="979" w:type="dxa"/>
            <w:vAlign w:val="center"/>
          </w:tcPr>
          <w:p w14:paraId="04C33FE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101520</w:t>
            </w:r>
          </w:p>
        </w:tc>
        <w:tc>
          <w:tcPr>
            <w:tcW w:w="6662" w:type="dxa"/>
            <w:vAlign w:val="center"/>
          </w:tcPr>
          <w:p w14:paraId="5176B95C" w14:textId="77777777" w:rsidR="00541F1F" w:rsidRPr="0092080B" w:rsidDel="001870DE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Elektrosadales skapji (IP44; IP54; IP64; IP65)</w:t>
            </w:r>
          </w:p>
        </w:tc>
        <w:tc>
          <w:tcPr>
            <w:tcW w:w="992" w:type="dxa"/>
            <w:vAlign w:val="center"/>
          </w:tcPr>
          <w:p w14:paraId="52B1ECB7" w14:textId="77777777" w:rsidR="00541F1F" w:rsidRPr="0092080B" w:rsidDel="001870DE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D310B6" w14:textId="77777777" w:rsidR="00541F1F" w:rsidRPr="0092080B" w:rsidDel="001870DE" w:rsidRDefault="00541F1F" w:rsidP="00A510B1">
            <w:pPr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4C355443" w14:textId="77777777" w:rsidR="00541F1F" w:rsidRPr="0092080B" w:rsidRDefault="00541F1F" w:rsidP="00541F1F">
      <w:pPr>
        <w:rPr>
          <w:rFonts w:ascii="Calibri" w:hAnsi="Calibri" w:cs="Calibri"/>
          <w:b/>
          <w:noProof/>
          <w:sz w:val="22"/>
          <w:szCs w:val="22"/>
        </w:rPr>
      </w:pPr>
      <w:r w:rsidRPr="0092080B">
        <w:rPr>
          <w:rFonts w:ascii="Calibri" w:hAnsi="Calibri" w:cs="Calibri"/>
          <w:b/>
          <w:noProof/>
          <w:sz w:val="22"/>
          <w:szCs w:val="22"/>
        </w:rPr>
        <w:t xml:space="preserve">2. VIDĒJĀ BRUTO DARBA SAMAKSA </w:t>
      </w:r>
      <w:r w:rsidRPr="0092080B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514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7696"/>
        <w:gridCol w:w="1842"/>
      </w:tblGrid>
      <w:tr w:rsidR="00541F1F" w:rsidRPr="0092080B" w14:paraId="45B85D5E" w14:textId="77777777" w:rsidTr="00A510B1">
        <w:trPr>
          <w:cantSplit/>
          <w:trHeight w:val="170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4EE7E2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3C69B87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769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ED780F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8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C7AFFE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 xml:space="preserve">, par vienu cilvēkstundu  </w:t>
            </w: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br/>
              <w:t>(ar 2 zīmēm aiz komata)</w:t>
            </w:r>
          </w:p>
        </w:tc>
      </w:tr>
      <w:tr w:rsidR="00541F1F" w:rsidRPr="0092080B" w14:paraId="0C321C1F" w14:textId="77777777" w:rsidTr="00A510B1">
        <w:trPr>
          <w:cantSplit/>
          <w:trHeight w:val="109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CE2C32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769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26681F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8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195D5A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41F1F" w:rsidRPr="0092080B" w14:paraId="03790A86" w14:textId="77777777" w:rsidTr="00A510B1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796D8A6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200101</w:t>
            </w:r>
          </w:p>
        </w:tc>
        <w:tc>
          <w:tcPr>
            <w:tcW w:w="7696" w:type="dxa"/>
            <w:tcBorders>
              <w:top w:val="single" w:sz="12" w:space="0" w:color="76923C"/>
            </w:tcBorders>
            <w:vAlign w:val="center"/>
          </w:tcPr>
          <w:p w14:paraId="7A648E80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Mūrnieki un tiem radniecīgu profesiju strādnieki</w:t>
            </w:r>
          </w:p>
        </w:tc>
        <w:tc>
          <w:tcPr>
            <w:tcW w:w="1842" w:type="dxa"/>
            <w:tcBorders>
              <w:top w:val="single" w:sz="12" w:space="0" w:color="76923C"/>
            </w:tcBorders>
            <w:vAlign w:val="center"/>
          </w:tcPr>
          <w:p w14:paraId="7EBBBE1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2C36774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55955BC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200102</w:t>
            </w:r>
          </w:p>
        </w:tc>
        <w:tc>
          <w:tcPr>
            <w:tcW w:w="7696" w:type="dxa"/>
            <w:vAlign w:val="center"/>
          </w:tcPr>
          <w:p w14:paraId="5DEE6B08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Betonētāji un tiem radniecīgu profesiju strādnieki</w:t>
            </w:r>
          </w:p>
        </w:tc>
        <w:tc>
          <w:tcPr>
            <w:tcW w:w="1842" w:type="dxa"/>
            <w:vAlign w:val="center"/>
          </w:tcPr>
          <w:p w14:paraId="1E8D034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B328974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3D648A8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200103</w:t>
            </w:r>
          </w:p>
        </w:tc>
        <w:tc>
          <w:tcPr>
            <w:tcW w:w="7696" w:type="dxa"/>
            <w:vAlign w:val="center"/>
          </w:tcPr>
          <w:p w14:paraId="55226E00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Namdari un būvgaldnieki</w:t>
            </w:r>
          </w:p>
        </w:tc>
        <w:tc>
          <w:tcPr>
            <w:tcW w:w="1842" w:type="dxa"/>
            <w:vAlign w:val="center"/>
          </w:tcPr>
          <w:p w14:paraId="24E2C87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7F4A638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4CCFEE6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200104</w:t>
            </w:r>
          </w:p>
        </w:tc>
        <w:tc>
          <w:tcPr>
            <w:tcW w:w="7696" w:type="dxa"/>
            <w:vAlign w:val="center"/>
          </w:tcPr>
          <w:p w14:paraId="5FF98EED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Apdares būvdarbu strādnieki (jumiķi, apmetēji, sanitārtehniķi un citi)</w:t>
            </w:r>
          </w:p>
        </w:tc>
        <w:tc>
          <w:tcPr>
            <w:tcW w:w="1842" w:type="dxa"/>
            <w:vAlign w:val="center"/>
          </w:tcPr>
          <w:p w14:paraId="03ED0C1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09E3224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3F99751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200105</w:t>
            </w:r>
          </w:p>
        </w:tc>
        <w:tc>
          <w:tcPr>
            <w:tcW w:w="7696" w:type="dxa"/>
            <w:vAlign w:val="center"/>
          </w:tcPr>
          <w:p w14:paraId="7D2E6093" w14:textId="77777777" w:rsidR="00541F1F" w:rsidRPr="0092080B" w:rsidDel="00B02D4C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Krāsotāji un tiem radniecīgu profesiju strādnieki</w:t>
            </w:r>
          </w:p>
        </w:tc>
        <w:tc>
          <w:tcPr>
            <w:tcW w:w="1842" w:type="dxa"/>
            <w:vAlign w:val="center"/>
          </w:tcPr>
          <w:p w14:paraId="773BEA7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D5C4984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5FF66C5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200106</w:t>
            </w:r>
          </w:p>
        </w:tc>
        <w:tc>
          <w:tcPr>
            <w:tcW w:w="7696" w:type="dxa"/>
            <w:vAlign w:val="center"/>
          </w:tcPr>
          <w:p w14:paraId="0BA80B19" w14:textId="77777777" w:rsidR="00541F1F" w:rsidRPr="0092080B" w:rsidDel="00B02D4C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Elektriķi</w:t>
            </w:r>
          </w:p>
        </w:tc>
        <w:tc>
          <w:tcPr>
            <w:tcW w:w="1842" w:type="dxa"/>
            <w:vAlign w:val="center"/>
          </w:tcPr>
          <w:p w14:paraId="48BE735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58D86025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687D368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200107</w:t>
            </w:r>
          </w:p>
        </w:tc>
        <w:tc>
          <w:tcPr>
            <w:tcW w:w="7696" w:type="dxa"/>
            <w:vAlign w:val="center"/>
          </w:tcPr>
          <w:p w14:paraId="26A1B043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Asfaltētāji</w:t>
            </w:r>
          </w:p>
        </w:tc>
        <w:tc>
          <w:tcPr>
            <w:tcW w:w="1842" w:type="dxa"/>
            <w:vAlign w:val="center"/>
          </w:tcPr>
          <w:p w14:paraId="23F3BE4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688DAEA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7FED52E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200108</w:t>
            </w:r>
          </w:p>
        </w:tc>
        <w:tc>
          <w:tcPr>
            <w:tcW w:w="7696" w:type="dxa"/>
            <w:vAlign w:val="center"/>
          </w:tcPr>
          <w:p w14:paraId="4E92D54A" w14:textId="04C9F572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Ceļ</w:t>
            </w:r>
            <w:r w:rsidR="0043426A" w:rsidRPr="0092080B">
              <w:rPr>
                <w:rFonts w:ascii="Calibri" w:hAnsi="Calibri" w:cs="Calibri"/>
                <w:noProof/>
                <w:sz w:val="20"/>
              </w:rPr>
              <w:t>u</w:t>
            </w:r>
            <w:r w:rsidRPr="0092080B">
              <w:rPr>
                <w:rFonts w:ascii="Calibri" w:hAnsi="Calibri" w:cs="Calibri"/>
                <w:noProof/>
                <w:sz w:val="20"/>
              </w:rPr>
              <w:t xml:space="preserve"> būves un mākslīgo būvju palīgstrādnieki</w:t>
            </w:r>
          </w:p>
        </w:tc>
        <w:tc>
          <w:tcPr>
            <w:tcW w:w="1842" w:type="dxa"/>
            <w:vAlign w:val="center"/>
          </w:tcPr>
          <w:p w14:paraId="720D628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085A4BA" w14:textId="77777777" w:rsidTr="00A510B1">
        <w:trPr>
          <w:cantSplit/>
          <w:trHeight w:val="360"/>
        </w:trPr>
        <w:tc>
          <w:tcPr>
            <w:tcW w:w="976" w:type="dxa"/>
            <w:shd w:val="clear" w:color="auto" w:fill="auto"/>
            <w:vAlign w:val="center"/>
          </w:tcPr>
          <w:p w14:paraId="4B42F3C9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200109</w:t>
            </w:r>
          </w:p>
        </w:tc>
        <w:tc>
          <w:tcPr>
            <w:tcW w:w="7696" w:type="dxa"/>
            <w:shd w:val="clear" w:color="auto" w:fill="auto"/>
            <w:vAlign w:val="center"/>
          </w:tcPr>
          <w:p w14:paraId="628F495F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Montētāji</w:t>
            </w:r>
          </w:p>
        </w:tc>
        <w:tc>
          <w:tcPr>
            <w:tcW w:w="1842" w:type="dxa"/>
            <w:vAlign w:val="center"/>
          </w:tcPr>
          <w:p w14:paraId="2DFEBC2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3C4A5859" w14:textId="77777777" w:rsidTr="00A510B1">
        <w:trPr>
          <w:cantSplit/>
          <w:trHeight w:val="360"/>
        </w:trPr>
        <w:tc>
          <w:tcPr>
            <w:tcW w:w="976" w:type="dxa"/>
            <w:shd w:val="clear" w:color="auto" w:fill="auto"/>
            <w:vAlign w:val="center"/>
          </w:tcPr>
          <w:p w14:paraId="420D24A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200110</w:t>
            </w:r>
          </w:p>
        </w:tc>
        <w:tc>
          <w:tcPr>
            <w:tcW w:w="7696" w:type="dxa"/>
            <w:shd w:val="clear" w:color="auto" w:fill="auto"/>
            <w:vAlign w:val="center"/>
          </w:tcPr>
          <w:p w14:paraId="0D43CD2C" w14:textId="77777777" w:rsidR="00541F1F" w:rsidRPr="0092080B" w:rsidRDefault="00541F1F" w:rsidP="00A510B1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Metinātāji</w:t>
            </w:r>
          </w:p>
        </w:tc>
        <w:tc>
          <w:tcPr>
            <w:tcW w:w="1842" w:type="dxa"/>
            <w:vAlign w:val="center"/>
          </w:tcPr>
          <w:p w14:paraId="7D22D4C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0B2C17B1" w14:textId="77777777" w:rsidR="00541F1F" w:rsidRPr="0092080B" w:rsidRDefault="00541F1F" w:rsidP="00541F1F">
      <w:pPr>
        <w:spacing w:before="120"/>
        <w:ind w:left="224" w:hanging="224"/>
        <w:rPr>
          <w:rFonts w:ascii="Calibri" w:hAnsi="Calibri" w:cs="Calibri"/>
          <w:b/>
          <w:noProof/>
          <w:sz w:val="22"/>
          <w:szCs w:val="22"/>
        </w:rPr>
      </w:pPr>
      <w:r w:rsidRPr="0092080B">
        <w:rPr>
          <w:rFonts w:ascii="Calibri" w:hAnsi="Calibri" w:cs="Calibri"/>
          <w:b/>
          <w:noProof/>
          <w:sz w:val="22"/>
          <w:szCs w:val="22"/>
        </w:rPr>
        <w:t xml:space="preserve">3. MAŠĪNU UN MEHĀNISMU UZTURĒŠANAS UN EKSPLUATĀCIJAS VAI NOMAS IZMAKSAS </w:t>
      </w:r>
      <w:r w:rsidRPr="0092080B">
        <w:rPr>
          <w:rFonts w:ascii="Calibri" w:hAnsi="Calibri" w:cs="Calibri"/>
          <w:b/>
          <w:noProof/>
          <w:sz w:val="22"/>
          <w:szCs w:val="22"/>
        </w:rPr>
        <w:br/>
      </w:r>
      <w:r w:rsidRPr="0092080B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6381"/>
        <w:gridCol w:w="1248"/>
        <w:gridCol w:w="1871"/>
      </w:tblGrid>
      <w:tr w:rsidR="00541F1F" w:rsidRPr="0092080B" w14:paraId="4CCD9290" w14:textId="77777777" w:rsidTr="00A510B1">
        <w:trPr>
          <w:cantSplit/>
          <w:trHeight w:val="284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5958E1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4579937A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638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41B77D9" w14:textId="77777777" w:rsidR="00541F1F" w:rsidRPr="0092080B" w:rsidRDefault="00541F1F" w:rsidP="00A510B1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248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CD1B97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4C3F65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, par vienu mērvienību (bez PVN, ar 2 zīmēm aiz komata)</w:t>
            </w:r>
          </w:p>
        </w:tc>
      </w:tr>
      <w:tr w:rsidR="00541F1F" w:rsidRPr="0092080B" w14:paraId="498443E9" w14:textId="77777777" w:rsidTr="00A510B1">
        <w:trPr>
          <w:cantSplit/>
          <w:trHeight w:val="173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57C71F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38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22BAC94" w14:textId="77777777" w:rsidR="00541F1F" w:rsidRPr="0092080B" w:rsidRDefault="00541F1F" w:rsidP="00A510B1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24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3088599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9E10B8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92080B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41F1F" w:rsidRPr="0092080B" w14:paraId="75758FE9" w14:textId="77777777" w:rsidTr="00A510B1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722E23D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300100</w:t>
            </w:r>
          </w:p>
        </w:tc>
        <w:tc>
          <w:tcPr>
            <w:tcW w:w="6381" w:type="dxa"/>
            <w:tcBorders>
              <w:top w:val="single" w:sz="12" w:space="0" w:color="76923C"/>
            </w:tcBorders>
            <w:vAlign w:val="center"/>
          </w:tcPr>
          <w:p w14:paraId="6F23273B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Torņceltņi (celtspēja līdz 10 t)</w:t>
            </w:r>
          </w:p>
        </w:tc>
        <w:tc>
          <w:tcPr>
            <w:tcW w:w="1248" w:type="dxa"/>
            <w:tcBorders>
              <w:top w:val="single" w:sz="12" w:space="0" w:color="76923C"/>
            </w:tcBorders>
            <w:vAlign w:val="center"/>
          </w:tcPr>
          <w:p w14:paraId="32A5012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tcBorders>
              <w:top w:val="single" w:sz="12" w:space="0" w:color="76923C"/>
            </w:tcBorders>
            <w:vAlign w:val="center"/>
          </w:tcPr>
          <w:p w14:paraId="7F297B8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832EE6A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3A1EC6C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300120</w:t>
            </w:r>
          </w:p>
        </w:tc>
        <w:tc>
          <w:tcPr>
            <w:tcW w:w="6381" w:type="dxa"/>
            <w:vAlign w:val="center"/>
          </w:tcPr>
          <w:p w14:paraId="49BC4769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Autoceltņi (celtspēja 10–16 t)</w:t>
            </w:r>
          </w:p>
        </w:tc>
        <w:tc>
          <w:tcPr>
            <w:tcW w:w="1248" w:type="dxa"/>
            <w:vAlign w:val="center"/>
          </w:tcPr>
          <w:p w14:paraId="570C6AC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126A0448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12E76302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24F10B1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300200</w:t>
            </w:r>
          </w:p>
        </w:tc>
        <w:tc>
          <w:tcPr>
            <w:tcW w:w="6381" w:type="dxa"/>
            <w:vAlign w:val="center"/>
          </w:tcPr>
          <w:p w14:paraId="4E4315C5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Ekskavatori (kausa tilpums 0,8–1,0 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92080B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7EA70B0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95F951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5753905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51CDFA6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300210</w:t>
            </w:r>
          </w:p>
        </w:tc>
        <w:tc>
          <w:tcPr>
            <w:tcW w:w="6381" w:type="dxa"/>
            <w:vAlign w:val="center"/>
          </w:tcPr>
          <w:p w14:paraId="660CF200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Buldozeri (jauda 75–130 ZS)</w:t>
            </w:r>
          </w:p>
        </w:tc>
        <w:tc>
          <w:tcPr>
            <w:tcW w:w="1248" w:type="dxa"/>
            <w:vAlign w:val="center"/>
          </w:tcPr>
          <w:p w14:paraId="19ACD20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1601285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A9E4183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3D193D1F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300300</w:t>
            </w:r>
          </w:p>
        </w:tc>
        <w:tc>
          <w:tcPr>
            <w:tcW w:w="6381" w:type="dxa"/>
            <w:vAlign w:val="center"/>
          </w:tcPr>
          <w:p w14:paraId="0C4AB2F8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Pašizkrāvēji (kravnesība līdz 10 t)</w:t>
            </w:r>
          </w:p>
        </w:tc>
        <w:tc>
          <w:tcPr>
            <w:tcW w:w="1248" w:type="dxa"/>
            <w:vAlign w:val="center"/>
          </w:tcPr>
          <w:p w14:paraId="28C08C5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7DD5B56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11204CB4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7443FE8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300311</w:t>
            </w:r>
          </w:p>
        </w:tc>
        <w:tc>
          <w:tcPr>
            <w:tcW w:w="6381" w:type="dxa"/>
            <w:vAlign w:val="center"/>
          </w:tcPr>
          <w:p w14:paraId="6F877260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Kravas mašīnas (kravnesība 10–16 t)</w:t>
            </w:r>
          </w:p>
        </w:tc>
        <w:tc>
          <w:tcPr>
            <w:tcW w:w="1248" w:type="dxa"/>
            <w:vAlign w:val="center"/>
          </w:tcPr>
          <w:p w14:paraId="3A3BD31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241D3FA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31BF60D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1F2B571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300312</w:t>
            </w:r>
          </w:p>
        </w:tc>
        <w:tc>
          <w:tcPr>
            <w:tcW w:w="6381" w:type="dxa"/>
            <w:vAlign w:val="center"/>
          </w:tcPr>
          <w:p w14:paraId="5CB965BF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Puspiekabes kravas mašīnas (kravnesība 24 t)</w:t>
            </w:r>
          </w:p>
        </w:tc>
        <w:tc>
          <w:tcPr>
            <w:tcW w:w="1248" w:type="dxa"/>
            <w:vAlign w:val="center"/>
          </w:tcPr>
          <w:p w14:paraId="4F81406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2C909E7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6CB63B37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22BB1AC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300400</w:t>
            </w:r>
          </w:p>
        </w:tc>
        <w:tc>
          <w:tcPr>
            <w:tcW w:w="6381" w:type="dxa"/>
            <w:vAlign w:val="center"/>
          </w:tcPr>
          <w:p w14:paraId="7EFE2345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Kompresori (PKS tips, spiediens 6–7 kg/cm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  <w:r w:rsidRPr="0092080B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769C010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9DF75C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BF68F4B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260AAAB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300410</w:t>
            </w:r>
          </w:p>
        </w:tc>
        <w:tc>
          <w:tcPr>
            <w:tcW w:w="6381" w:type="dxa"/>
            <w:vAlign w:val="center"/>
          </w:tcPr>
          <w:p w14:paraId="0243DA2B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Automašīnas-termosi karstā asfaltbetona transportēšanai</w:t>
            </w:r>
          </w:p>
        </w:tc>
        <w:tc>
          <w:tcPr>
            <w:tcW w:w="1248" w:type="dxa"/>
            <w:vAlign w:val="center"/>
          </w:tcPr>
          <w:p w14:paraId="00155321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4D22D29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2BC79A7E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4CE41D5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lastRenderedPageBreak/>
              <w:t>300411</w:t>
            </w:r>
          </w:p>
        </w:tc>
        <w:tc>
          <w:tcPr>
            <w:tcW w:w="6381" w:type="dxa"/>
            <w:vAlign w:val="center"/>
          </w:tcPr>
          <w:p w14:paraId="66467E6D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Betona transporta mašīnas (tvertnes tilpums 9 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92080B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396D040C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26412225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048E979A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237E9E54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300420</w:t>
            </w:r>
          </w:p>
        </w:tc>
        <w:tc>
          <w:tcPr>
            <w:tcW w:w="6381" w:type="dxa"/>
            <w:vAlign w:val="center"/>
          </w:tcPr>
          <w:p w14:paraId="4B8CCC17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Pneimatiskās blietes-vibroplātnes (plātnes svars līdz 140 kg)</w:t>
            </w:r>
          </w:p>
        </w:tc>
        <w:tc>
          <w:tcPr>
            <w:tcW w:w="1248" w:type="dxa"/>
            <w:vAlign w:val="center"/>
          </w:tcPr>
          <w:p w14:paraId="737E6472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2E05E4D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41F1F" w:rsidRPr="0092080B" w14:paraId="40FDEA2E" w14:textId="77777777" w:rsidTr="00A510B1">
        <w:trPr>
          <w:cantSplit/>
          <w:trHeight w:val="360"/>
        </w:trPr>
        <w:tc>
          <w:tcPr>
            <w:tcW w:w="976" w:type="dxa"/>
            <w:vAlign w:val="center"/>
          </w:tcPr>
          <w:p w14:paraId="6D5AAA70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300500</w:t>
            </w:r>
          </w:p>
        </w:tc>
        <w:tc>
          <w:tcPr>
            <w:tcW w:w="6381" w:type="dxa"/>
            <w:vAlign w:val="center"/>
          </w:tcPr>
          <w:p w14:paraId="4A496D11" w14:textId="77777777" w:rsidR="00541F1F" w:rsidRPr="0092080B" w:rsidRDefault="00541F1F" w:rsidP="00A510B1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Veidņu noma (ieskaitot uzstādīšanas palīgmateriālus un palīgkonstrukcijas)</w:t>
            </w:r>
          </w:p>
        </w:tc>
        <w:tc>
          <w:tcPr>
            <w:tcW w:w="1248" w:type="dxa"/>
            <w:vAlign w:val="center"/>
          </w:tcPr>
          <w:p w14:paraId="7DEA120B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100 m</w:t>
            </w:r>
            <w:r w:rsidRPr="0092080B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  <w:p w14:paraId="17C32D47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92080B">
              <w:rPr>
                <w:rFonts w:ascii="Calibri" w:hAnsi="Calibri" w:cs="Calibri"/>
                <w:noProof/>
                <w:sz w:val="20"/>
              </w:rPr>
              <w:t>veidņu dienā</w:t>
            </w:r>
          </w:p>
        </w:tc>
        <w:tc>
          <w:tcPr>
            <w:tcW w:w="1871" w:type="dxa"/>
            <w:vAlign w:val="center"/>
          </w:tcPr>
          <w:p w14:paraId="35ACCB3E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</w:tbl>
    <w:p w14:paraId="680DCCB0" w14:textId="77777777" w:rsidR="00541F1F" w:rsidRPr="0092080B" w:rsidRDefault="00541F1F" w:rsidP="00541F1F">
      <w:pPr>
        <w:rPr>
          <w:rFonts w:ascii="Calibri" w:hAnsi="Calibri" w:cs="Calibri"/>
          <w:noProof/>
          <w:sz w:val="8"/>
          <w:szCs w:val="8"/>
        </w:rPr>
      </w:pPr>
    </w:p>
    <w:p w14:paraId="74725DF1" w14:textId="77777777" w:rsidR="00541F1F" w:rsidRPr="0092080B" w:rsidRDefault="00541F1F" w:rsidP="00541F1F">
      <w:pPr>
        <w:pStyle w:val="Heading4"/>
        <w:jc w:val="left"/>
        <w:rPr>
          <w:rFonts w:ascii="Calibri" w:hAnsi="Calibri" w:cs="Calibri"/>
          <w:noProof/>
          <w:sz w:val="20"/>
        </w:rPr>
      </w:pPr>
      <w:r w:rsidRPr="0092080B">
        <w:rPr>
          <w:rFonts w:ascii="Calibri" w:hAnsi="Calibri" w:cs="Calibri"/>
          <w:noProof/>
          <w:sz w:val="20"/>
        </w:rPr>
        <w:t>Piezīmes</w:t>
      </w:r>
    </w:p>
    <w:p w14:paraId="628AD6DE" w14:textId="77777777" w:rsidR="00541F1F" w:rsidRPr="0092080B" w:rsidRDefault="00541F1F" w:rsidP="00541F1F">
      <w:pPr>
        <w:pStyle w:val="Footer"/>
        <w:tabs>
          <w:tab w:val="clear" w:pos="4153"/>
          <w:tab w:val="clear" w:pos="8306"/>
          <w:tab w:val="left" w:leader="dot" w:pos="10471"/>
        </w:tabs>
        <w:spacing w:before="120" w:line="360" w:lineRule="auto"/>
        <w:rPr>
          <w:rFonts w:ascii="Calibri" w:hAnsi="Calibri" w:cs="Calibri"/>
          <w:noProof/>
          <w:color w:val="000000"/>
          <w:sz w:val="20"/>
        </w:rPr>
      </w:pPr>
      <w:r w:rsidRPr="0092080B">
        <w:rPr>
          <w:rFonts w:ascii="Calibri" w:hAnsi="Calibri" w:cs="Calibri"/>
          <w:noProof/>
          <w:color w:val="000000"/>
          <w:sz w:val="20"/>
        </w:rPr>
        <w:tab/>
      </w:r>
    </w:p>
    <w:p w14:paraId="0361E748" w14:textId="77777777" w:rsidR="00541F1F" w:rsidRPr="0092080B" w:rsidRDefault="00541F1F" w:rsidP="00541F1F">
      <w:pPr>
        <w:tabs>
          <w:tab w:val="left" w:leader="dot" w:pos="10471"/>
        </w:tabs>
        <w:spacing w:line="360" w:lineRule="auto"/>
        <w:rPr>
          <w:rFonts w:ascii="Calibri" w:hAnsi="Calibri" w:cs="Calibri"/>
          <w:noProof/>
          <w:color w:val="000000"/>
          <w:sz w:val="20"/>
        </w:rPr>
      </w:pPr>
      <w:r w:rsidRPr="0092080B">
        <w:rPr>
          <w:rFonts w:ascii="Calibri" w:hAnsi="Calibri" w:cs="Calibri"/>
          <w:noProof/>
          <w:color w:val="000000"/>
          <w:sz w:val="20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541F1F" w:rsidRPr="0092080B" w14:paraId="305C8342" w14:textId="77777777" w:rsidTr="00A510B1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5DF26675" w14:textId="77777777" w:rsidR="00541F1F" w:rsidRPr="0092080B" w:rsidRDefault="00541F1F" w:rsidP="00A510B1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92080B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7518446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D4C4F3D" w14:textId="77777777" w:rsidR="00541F1F" w:rsidRPr="0092080B" w:rsidRDefault="00541F1F" w:rsidP="00A510B1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388C0E3" w14:textId="77777777" w:rsidR="00541F1F" w:rsidRPr="0092080B" w:rsidRDefault="00541F1F" w:rsidP="00A510B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82436B1" w14:textId="77777777" w:rsidR="00541F1F" w:rsidRPr="0092080B" w:rsidRDefault="00541F1F" w:rsidP="00541F1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92080B">
        <w:rPr>
          <w:rFonts w:ascii="Calibri" w:hAnsi="Calibri" w:cs="Calibri"/>
          <w:sz w:val="18"/>
          <w:szCs w:val="18"/>
        </w:rPr>
        <w:t xml:space="preserve">stundas </w:t>
      </w:r>
      <w:r w:rsidRPr="0092080B">
        <w:rPr>
          <w:rFonts w:ascii="Calibri" w:hAnsi="Calibri" w:cs="Calibri"/>
          <w:sz w:val="18"/>
          <w:szCs w:val="18"/>
        </w:rPr>
        <w:tab/>
        <w:t>minūtes</w:t>
      </w:r>
    </w:p>
    <w:p w14:paraId="50531B96" w14:textId="77777777" w:rsidR="00541F1F" w:rsidRPr="0092080B" w:rsidRDefault="00541F1F" w:rsidP="00541F1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</w:p>
    <w:p w14:paraId="1F5629ED" w14:textId="77777777" w:rsidR="00541F1F" w:rsidRPr="0092080B" w:rsidRDefault="00541F1F" w:rsidP="00541F1F">
      <w:pPr>
        <w:rPr>
          <w:rFonts w:ascii="Calibri" w:hAnsi="Calibri"/>
          <w:color w:val="000000"/>
          <w:sz w:val="20"/>
        </w:rPr>
      </w:pPr>
      <w:r w:rsidRPr="0092080B">
        <w:rPr>
          <w:rFonts w:ascii="Calibri" w:hAnsi="Calibri"/>
          <w:sz w:val="20"/>
        </w:rPr>
        <w:t>20__. gada _____. __________________</w:t>
      </w:r>
      <w:r w:rsidRPr="0092080B">
        <w:rPr>
          <w:rFonts w:ascii="Calibri" w:hAnsi="Calibri"/>
          <w:sz w:val="20"/>
        </w:rPr>
        <w:tab/>
        <w:t xml:space="preserve"> </w:t>
      </w:r>
      <w:r w:rsidRPr="0092080B">
        <w:rPr>
          <w:rFonts w:ascii="Calibri" w:hAnsi="Calibri"/>
          <w:sz w:val="20"/>
        </w:rPr>
        <w:tab/>
      </w:r>
      <w:r w:rsidRPr="0092080B">
        <w:rPr>
          <w:rFonts w:ascii="Calibri" w:hAnsi="Calibri"/>
          <w:sz w:val="20"/>
        </w:rPr>
        <w:tab/>
      </w:r>
      <w:r w:rsidRPr="0092080B">
        <w:rPr>
          <w:rFonts w:ascii="Calibri" w:hAnsi="Calibri"/>
          <w:sz w:val="20"/>
        </w:rPr>
        <w:tab/>
        <w:t xml:space="preserve"> </w:t>
      </w:r>
      <w:r w:rsidRPr="0092080B">
        <w:rPr>
          <w:rFonts w:ascii="Calibri" w:hAnsi="Calibri"/>
          <w:color w:val="000000"/>
          <w:sz w:val="20"/>
        </w:rPr>
        <w:t>Vadītājs ______________________________________</w:t>
      </w:r>
    </w:p>
    <w:p w14:paraId="47933A2C" w14:textId="1922802C" w:rsidR="00541F1F" w:rsidRPr="0092080B" w:rsidRDefault="00541F1F" w:rsidP="00541F1F">
      <w:pPr>
        <w:tabs>
          <w:tab w:val="left" w:pos="5040"/>
        </w:tabs>
        <w:ind w:right="21"/>
        <w:rPr>
          <w:rFonts w:ascii="Calibri" w:hAnsi="Calibri"/>
          <w:color w:val="000000"/>
          <w:sz w:val="18"/>
          <w:szCs w:val="18"/>
        </w:rPr>
      </w:pPr>
      <w:r w:rsidRPr="0092080B">
        <w:rPr>
          <w:rFonts w:ascii="Calibri" w:hAnsi="Calibri"/>
          <w:color w:val="000000"/>
          <w:sz w:val="18"/>
          <w:szCs w:val="18"/>
        </w:rPr>
        <w:tab/>
      </w:r>
      <w:r w:rsidRPr="0092080B">
        <w:rPr>
          <w:rFonts w:ascii="Calibri" w:hAnsi="Calibri"/>
          <w:color w:val="000000"/>
          <w:sz w:val="18"/>
          <w:szCs w:val="18"/>
        </w:rPr>
        <w:tab/>
      </w:r>
      <w:r w:rsidRPr="0092080B">
        <w:rPr>
          <w:rFonts w:ascii="Calibri" w:hAnsi="Calibri"/>
          <w:color w:val="000000"/>
          <w:sz w:val="18"/>
          <w:szCs w:val="18"/>
        </w:rPr>
        <w:tab/>
      </w:r>
      <w:r w:rsidRPr="0092080B">
        <w:rPr>
          <w:rFonts w:ascii="Calibri" w:hAnsi="Calibri"/>
          <w:color w:val="000000"/>
          <w:sz w:val="18"/>
          <w:szCs w:val="18"/>
        </w:rPr>
        <w:tab/>
        <w:t>/Vārds, uzvārds, paraksts/*</w:t>
      </w:r>
    </w:p>
    <w:p w14:paraId="2C4CB31F" w14:textId="762B71FD" w:rsidR="004A6B7A" w:rsidRPr="0092080B" w:rsidRDefault="00541F1F" w:rsidP="00541F1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92080B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27408BB" w14:textId="687FD628" w:rsidR="00AB5116" w:rsidRPr="0092080B" w:rsidRDefault="00AB5116" w:rsidP="005B25AC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</w:p>
    <w:p w14:paraId="3C7982B2" w14:textId="59A98334" w:rsidR="00AB5116" w:rsidRPr="0092080B" w:rsidRDefault="00AB5116" w:rsidP="00AB5116">
      <w:pPr>
        <w:tabs>
          <w:tab w:val="left" w:pos="6804"/>
        </w:tabs>
        <w:jc w:val="both"/>
        <w:rPr>
          <w:rFonts w:ascii="Calibri" w:hAnsi="Calibri"/>
          <w:color w:val="000000"/>
          <w:szCs w:val="24"/>
        </w:rPr>
      </w:pPr>
      <w:r w:rsidRPr="0092080B">
        <w:rPr>
          <w:color w:val="000000"/>
          <w:szCs w:val="24"/>
        </w:rPr>
        <w:t xml:space="preserve">* </w:t>
      </w:r>
      <w:r w:rsidRPr="0092080B">
        <w:rPr>
          <w:rFonts w:ascii="Calibri" w:hAnsi="Calibri"/>
          <w:color w:val="000000"/>
          <w:szCs w:val="24"/>
        </w:rPr>
        <w:t xml:space="preserve">Dokumenta rekvizītu </w:t>
      </w:r>
      <w:r w:rsidR="0067495F">
        <w:rPr>
          <w:rFonts w:ascii="Calibri" w:hAnsi="Calibri"/>
          <w:color w:val="000000"/>
          <w:szCs w:val="24"/>
        </w:rPr>
        <w:t>"</w:t>
      </w:r>
      <w:r w:rsidRPr="0092080B">
        <w:rPr>
          <w:rFonts w:ascii="Calibri" w:hAnsi="Calibri"/>
          <w:color w:val="000000"/>
          <w:szCs w:val="24"/>
        </w:rPr>
        <w:t>datums</w:t>
      </w:r>
      <w:r w:rsidR="0067495F">
        <w:rPr>
          <w:rFonts w:ascii="Calibri" w:hAnsi="Calibri"/>
          <w:color w:val="000000"/>
          <w:szCs w:val="24"/>
        </w:rPr>
        <w:t>"</w:t>
      </w:r>
      <w:r w:rsidRPr="0092080B">
        <w:rPr>
          <w:rFonts w:ascii="Calibri" w:hAnsi="Calibri"/>
          <w:color w:val="000000"/>
          <w:szCs w:val="24"/>
        </w:rPr>
        <w:t xml:space="preserve"> un </w:t>
      </w:r>
      <w:r w:rsidR="0067495F">
        <w:rPr>
          <w:rFonts w:ascii="Calibri" w:hAnsi="Calibri"/>
          <w:color w:val="000000"/>
          <w:szCs w:val="24"/>
        </w:rPr>
        <w:t>"</w:t>
      </w:r>
      <w:r w:rsidRPr="0092080B">
        <w:rPr>
          <w:rFonts w:ascii="Calibri" w:hAnsi="Calibri"/>
          <w:color w:val="000000"/>
          <w:szCs w:val="24"/>
        </w:rPr>
        <w:t>paraksts</w:t>
      </w:r>
      <w:r w:rsidR="0067495F">
        <w:rPr>
          <w:rFonts w:ascii="Calibri" w:hAnsi="Calibri"/>
          <w:color w:val="000000"/>
          <w:szCs w:val="24"/>
        </w:rPr>
        <w:t>"</w:t>
      </w:r>
      <w:r w:rsidRPr="0092080B">
        <w:rPr>
          <w:rFonts w:ascii="Calibri" w:hAnsi="Calibri"/>
          <w:color w:val="000000"/>
          <w:szCs w:val="24"/>
        </w:rPr>
        <w:t xml:space="preserve"> neaizpilda, ja elektroniskais dokuments ir noformēts atbilstoši elektronisko dokumentu noformēšanai normatīvajos aktos noteiktajām prasībām.</w:t>
      </w:r>
      <w:r w:rsidR="0067495F">
        <w:rPr>
          <w:rFonts w:ascii="Calibri" w:hAnsi="Calibri"/>
          <w:color w:val="000000"/>
          <w:szCs w:val="24"/>
        </w:rPr>
        <w:t>"</w:t>
      </w:r>
    </w:p>
    <w:p w14:paraId="24A01B52" w14:textId="77777777" w:rsidR="0067495F" w:rsidRDefault="0067495F" w:rsidP="003C56E4">
      <w:pPr>
        <w:pStyle w:val="Body"/>
        <w:tabs>
          <w:tab w:val="left" w:pos="6521"/>
        </w:tabs>
        <w:spacing w:after="0" w:line="240" w:lineRule="auto"/>
        <w:ind w:firstLine="709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3436B5FC" w14:textId="482E46E5" w:rsidR="00C45148" w:rsidRPr="00DE283C" w:rsidRDefault="00C45148" w:rsidP="0067495F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67495F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67495F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1E7B6D82" w14:textId="5315CD02" w:rsidR="00AB5116" w:rsidRPr="00C45148" w:rsidRDefault="00AB5116" w:rsidP="00AB5116">
      <w:pPr>
        <w:rPr>
          <w:sz w:val="28"/>
          <w:szCs w:val="28"/>
          <w:lang w:val="de-DE"/>
        </w:rPr>
      </w:pPr>
      <w:bookmarkStart w:id="0" w:name="_GoBack"/>
      <w:bookmarkEnd w:id="0"/>
    </w:p>
    <w:sectPr w:rsidR="00AB5116" w:rsidRPr="00C45148" w:rsidSect="00AB5116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429DD1" w14:textId="77777777" w:rsidR="009C1AE2" w:rsidRDefault="009C1AE2">
      <w:r>
        <w:separator/>
      </w:r>
    </w:p>
  </w:endnote>
  <w:endnote w:type="continuationSeparator" w:id="0">
    <w:p w14:paraId="506F0DA2" w14:textId="77777777" w:rsidR="009C1AE2" w:rsidRDefault="009C1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A487E5" w14:textId="475666C6" w:rsidR="00862AD6" w:rsidRPr="00862AD6" w:rsidRDefault="00862AD6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16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BE2E62" w14:textId="21BB8CFA" w:rsidR="00541F1F" w:rsidRPr="00541F1F" w:rsidRDefault="009C1AE2" w:rsidP="00541F1F">
    <w:pPr>
      <w:pStyle w:val="Footer"/>
    </w:pPr>
    <w:r>
      <w:fldChar w:fldCharType="begin"/>
    </w:r>
    <w:r>
      <w:instrText xml:space="preserve"> FILENAME  \* MERGEFORMAT </w:instrText>
    </w:r>
    <w:r>
      <w:fldChar w:fldCharType="separate"/>
    </w:r>
    <w:r w:rsidR="00541F1F" w:rsidRPr="001801F3">
      <w:t>EMNotp</w:t>
    </w:r>
    <w:r w:rsidR="00541F1F">
      <w:t>16</w:t>
    </w:r>
    <w:r w:rsidR="00541F1F" w:rsidRPr="001801F3">
      <w:t>_</w:t>
    </w:r>
    <w:r w:rsidR="00541F1F">
      <w:t>160620</w:t>
    </w:r>
    <w:r>
      <w:fldChar w:fldCharType="end"/>
    </w:r>
    <w:r w:rsidR="00541F1F" w:rsidRPr="001801F3">
      <w:t>; Grozījumi Ministru kabineta 2016. gada 20. decembra noteikumos Nr. 812 “Oficiālās statistikas veidlapu paraugu apstiprināšanas un veidlapu aizpildīšanas un iesniegšanas noteikumi”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8D2ECA" w14:textId="0BD7DF9F" w:rsidR="00862AD6" w:rsidRPr="00862AD6" w:rsidRDefault="00862AD6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16</w:t>
    </w:r>
    <w:r w:rsidRPr="00C24210">
      <w:rPr>
        <w:sz w:val="16"/>
        <w:szCs w:val="16"/>
      </w:rPr>
      <w:t>_EM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F7CB73" w14:textId="3D395132" w:rsidR="00532500" w:rsidRPr="00C45148" w:rsidRDefault="00C45148" w:rsidP="0013050E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16</w:t>
    </w:r>
    <w:r w:rsidRPr="00C24210">
      <w:rPr>
        <w:sz w:val="16"/>
        <w:szCs w:val="16"/>
      </w:rPr>
      <w:t>_EM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221424" w14:textId="5733CABD" w:rsidR="00532500" w:rsidRPr="00C45148" w:rsidRDefault="00C45148" w:rsidP="0013050E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16</w:t>
    </w:r>
    <w:r w:rsidRPr="00C24210">
      <w:rPr>
        <w:sz w:val="16"/>
        <w:szCs w:val="16"/>
      </w:rPr>
      <w:t>_EM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45DD8" w14:textId="5820920E" w:rsidR="00AB5116" w:rsidRDefault="009C1AE2">
    <w:pPr>
      <w:pStyle w:val="Footer"/>
    </w:pPr>
    <w:r>
      <w:fldChar w:fldCharType="begin"/>
    </w:r>
    <w:r>
      <w:instrText xml:space="preserve"> FILENAME  \* MERGEFORMAT </w:instrText>
    </w:r>
    <w:r>
      <w:fldChar w:fldCharType="separate"/>
    </w:r>
    <w:r w:rsidR="00AB5116" w:rsidRPr="001801F3">
      <w:t>EMNotp</w:t>
    </w:r>
    <w:r w:rsidR="00AB5116">
      <w:t>13</w:t>
    </w:r>
    <w:r w:rsidR="00AB5116" w:rsidRPr="001801F3">
      <w:t>_</w:t>
    </w:r>
    <w:r w:rsidR="00AB5116">
      <w:t>160620</w:t>
    </w:r>
    <w:r>
      <w:fldChar w:fldCharType="end"/>
    </w:r>
    <w:r w:rsidR="00AB5116" w:rsidRPr="001801F3">
      <w:t>; Grozījumi Ministru kabineta 2016. gada 20. decembra noteikumos Nr. 812 “Oficiālās statistikas veidlapu paraugu apstiprināšanas un veidlapu aizpildīšanas un iesniegšanas noteikumi”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F9B276" w14:textId="77777777" w:rsidR="009C1AE2" w:rsidRDefault="009C1AE2">
      <w:r>
        <w:separator/>
      </w:r>
    </w:p>
  </w:footnote>
  <w:footnote w:type="continuationSeparator" w:id="0">
    <w:p w14:paraId="512BC65C" w14:textId="77777777" w:rsidR="009C1AE2" w:rsidRDefault="009C1A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729940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542B1E7" w14:textId="2361408F" w:rsidR="00541F1F" w:rsidRDefault="00541F1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495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5AC53C" w14:textId="77777777" w:rsidR="00541F1F" w:rsidRDefault="00541F1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165428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33C8461" w14:textId="7B474DEE" w:rsidR="00541F1F" w:rsidRDefault="00541F1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509BFD" w14:textId="77777777" w:rsidR="00541F1F" w:rsidRDefault="00541F1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206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5E215" w14:textId="5EDE088B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495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8A14CF8" w14:textId="77777777" w:rsidR="00AB5116" w:rsidRDefault="00AB5116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71351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E5B5052" w14:textId="6F570C81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495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7A58FF9" w14:textId="77777777" w:rsidR="00AB5116" w:rsidRDefault="00AB5116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05496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742D722" w14:textId="4D7BFC56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54B2D8" w14:textId="77777777" w:rsidR="00AB5116" w:rsidRDefault="00AB51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AC7"/>
    <w:rsid w:val="00024D2C"/>
    <w:rsid w:val="0003552A"/>
    <w:rsid w:val="00047207"/>
    <w:rsid w:val="000506E8"/>
    <w:rsid w:val="000522F0"/>
    <w:rsid w:val="000559F7"/>
    <w:rsid w:val="00061624"/>
    <w:rsid w:val="00064195"/>
    <w:rsid w:val="000673FF"/>
    <w:rsid w:val="000767B6"/>
    <w:rsid w:val="0009079C"/>
    <w:rsid w:val="0009204F"/>
    <w:rsid w:val="00093E82"/>
    <w:rsid w:val="000B2AE7"/>
    <w:rsid w:val="000B6235"/>
    <w:rsid w:val="000D046B"/>
    <w:rsid w:val="000D5951"/>
    <w:rsid w:val="000D5B8F"/>
    <w:rsid w:val="000D756E"/>
    <w:rsid w:val="000E6653"/>
    <w:rsid w:val="00100FF7"/>
    <w:rsid w:val="001048AE"/>
    <w:rsid w:val="00111C15"/>
    <w:rsid w:val="00113A37"/>
    <w:rsid w:val="0012350F"/>
    <w:rsid w:val="00125885"/>
    <w:rsid w:val="0012604E"/>
    <w:rsid w:val="0013050E"/>
    <w:rsid w:val="00131E9E"/>
    <w:rsid w:val="0014602C"/>
    <w:rsid w:val="00152D00"/>
    <w:rsid w:val="001648AE"/>
    <w:rsid w:val="0016735E"/>
    <w:rsid w:val="001712D4"/>
    <w:rsid w:val="00180347"/>
    <w:rsid w:val="00183F7D"/>
    <w:rsid w:val="001B0B9D"/>
    <w:rsid w:val="001E68A7"/>
    <w:rsid w:val="001E7007"/>
    <w:rsid w:val="001E7303"/>
    <w:rsid w:val="001F4D6C"/>
    <w:rsid w:val="00221715"/>
    <w:rsid w:val="00227253"/>
    <w:rsid w:val="00236046"/>
    <w:rsid w:val="00242514"/>
    <w:rsid w:val="002468B4"/>
    <w:rsid w:val="00256212"/>
    <w:rsid w:val="00260757"/>
    <w:rsid w:val="002656D4"/>
    <w:rsid w:val="002739D8"/>
    <w:rsid w:val="0028345D"/>
    <w:rsid w:val="00283E81"/>
    <w:rsid w:val="002A0CF6"/>
    <w:rsid w:val="002A6092"/>
    <w:rsid w:val="002A7BDF"/>
    <w:rsid w:val="002C1260"/>
    <w:rsid w:val="002D420B"/>
    <w:rsid w:val="002E291A"/>
    <w:rsid w:val="00302155"/>
    <w:rsid w:val="00303A9C"/>
    <w:rsid w:val="00312A50"/>
    <w:rsid w:val="003257F2"/>
    <w:rsid w:val="003370DF"/>
    <w:rsid w:val="003403E9"/>
    <w:rsid w:val="0034703B"/>
    <w:rsid w:val="00374A5B"/>
    <w:rsid w:val="003959CB"/>
    <w:rsid w:val="00396593"/>
    <w:rsid w:val="0039736E"/>
    <w:rsid w:val="003D0453"/>
    <w:rsid w:val="003D1897"/>
    <w:rsid w:val="003D638A"/>
    <w:rsid w:val="003D7059"/>
    <w:rsid w:val="003E6171"/>
    <w:rsid w:val="003F395B"/>
    <w:rsid w:val="004238A1"/>
    <w:rsid w:val="0043426A"/>
    <w:rsid w:val="0044620B"/>
    <w:rsid w:val="00460576"/>
    <w:rsid w:val="0046729B"/>
    <w:rsid w:val="00467FDF"/>
    <w:rsid w:val="00473AF8"/>
    <w:rsid w:val="00474269"/>
    <w:rsid w:val="00475FE8"/>
    <w:rsid w:val="0048022F"/>
    <w:rsid w:val="0049458B"/>
    <w:rsid w:val="004A6B7A"/>
    <w:rsid w:val="004B1314"/>
    <w:rsid w:val="004B38B4"/>
    <w:rsid w:val="004C07D9"/>
    <w:rsid w:val="004D2FB2"/>
    <w:rsid w:val="004E568B"/>
    <w:rsid w:val="004E6F0D"/>
    <w:rsid w:val="004F1FE9"/>
    <w:rsid w:val="00512999"/>
    <w:rsid w:val="00514E51"/>
    <w:rsid w:val="00516EAC"/>
    <w:rsid w:val="00521B03"/>
    <w:rsid w:val="00522EFA"/>
    <w:rsid w:val="00527CF9"/>
    <w:rsid w:val="00532500"/>
    <w:rsid w:val="00535FA2"/>
    <w:rsid w:val="00541F1F"/>
    <w:rsid w:val="00545B3E"/>
    <w:rsid w:val="0056501C"/>
    <w:rsid w:val="00586A3E"/>
    <w:rsid w:val="005A4A0E"/>
    <w:rsid w:val="005B25AC"/>
    <w:rsid w:val="005E1102"/>
    <w:rsid w:val="005E2EC2"/>
    <w:rsid w:val="005E3FB8"/>
    <w:rsid w:val="005F2B34"/>
    <w:rsid w:val="006023C1"/>
    <w:rsid w:val="00603E34"/>
    <w:rsid w:val="00646727"/>
    <w:rsid w:val="00666ACF"/>
    <w:rsid w:val="00666B97"/>
    <w:rsid w:val="0067495F"/>
    <w:rsid w:val="0068031E"/>
    <w:rsid w:val="00687821"/>
    <w:rsid w:val="00687E6F"/>
    <w:rsid w:val="006C5486"/>
    <w:rsid w:val="006E3D7F"/>
    <w:rsid w:val="006E4152"/>
    <w:rsid w:val="006F7FB9"/>
    <w:rsid w:val="007033D6"/>
    <w:rsid w:val="00705A0F"/>
    <w:rsid w:val="007345BF"/>
    <w:rsid w:val="00736EDA"/>
    <w:rsid w:val="00746438"/>
    <w:rsid w:val="00756003"/>
    <w:rsid w:val="00765611"/>
    <w:rsid w:val="007762C7"/>
    <w:rsid w:val="00782A8A"/>
    <w:rsid w:val="00784566"/>
    <w:rsid w:val="007A0E5C"/>
    <w:rsid w:val="007A2EA9"/>
    <w:rsid w:val="007B0AE3"/>
    <w:rsid w:val="007C4FB4"/>
    <w:rsid w:val="007D00D3"/>
    <w:rsid w:val="007E5327"/>
    <w:rsid w:val="007F4CDC"/>
    <w:rsid w:val="007F77DE"/>
    <w:rsid w:val="00813B91"/>
    <w:rsid w:val="00831809"/>
    <w:rsid w:val="00850602"/>
    <w:rsid w:val="008539DE"/>
    <w:rsid w:val="00857C0C"/>
    <w:rsid w:val="00862AD6"/>
    <w:rsid w:val="008704C8"/>
    <w:rsid w:val="0087362E"/>
    <w:rsid w:val="00893466"/>
    <w:rsid w:val="00895496"/>
    <w:rsid w:val="008972B5"/>
    <w:rsid w:val="008B575F"/>
    <w:rsid w:val="008B6B45"/>
    <w:rsid w:val="008C70C7"/>
    <w:rsid w:val="008D3AA7"/>
    <w:rsid w:val="008E49AE"/>
    <w:rsid w:val="008E5111"/>
    <w:rsid w:val="008E7878"/>
    <w:rsid w:val="008F0ADC"/>
    <w:rsid w:val="008F383F"/>
    <w:rsid w:val="008F5742"/>
    <w:rsid w:val="00900C80"/>
    <w:rsid w:val="009132BF"/>
    <w:rsid w:val="0092080B"/>
    <w:rsid w:val="0092431F"/>
    <w:rsid w:val="00933FD6"/>
    <w:rsid w:val="00937315"/>
    <w:rsid w:val="00950DE3"/>
    <w:rsid w:val="00954C1E"/>
    <w:rsid w:val="0096348C"/>
    <w:rsid w:val="009635CC"/>
    <w:rsid w:val="00964864"/>
    <w:rsid w:val="00965EEE"/>
    <w:rsid w:val="00970EE7"/>
    <w:rsid w:val="00984526"/>
    <w:rsid w:val="0099293C"/>
    <w:rsid w:val="009B3776"/>
    <w:rsid w:val="009C1AE2"/>
    <w:rsid w:val="009C4922"/>
    <w:rsid w:val="009E2E30"/>
    <w:rsid w:val="009E491B"/>
    <w:rsid w:val="009E7C40"/>
    <w:rsid w:val="00A32B7C"/>
    <w:rsid w:val="00A33704"/>
    <w:rsid w:val="00A34819"/>
    <w:rsid w:val="00A41AB2"/>
    <w:rsid w:val="00A4222D"/>
    <w:rsid w:val="00A465CC"/>
    <w:rsid w:val="00A64A2A"/>
    <w:rsid w:val="00A727CE"/>
    <w:rsid w:val="00A74E2B"/>
    <w:rsid w:val="00A77890"/>
    <w:rsid w:val="00A92501"/>
    <w:rsid w:val="00A933AC"/>
    <w:rsid w:val="00AB05DC"/>
    <w:rsid w:val="00AB5116"/>
    <w:rsid w:val="00AC5C51"/>
    <w:rsid w:val="00AF30E5"/>
    <w:rsid w:val="00B06676"/>
    <w:rsid w:val="00B1454A"/>
    <w:rsid w:val="00B17EFE"/>
    <w:rsid w:val="00B450CF"/>
    <w:rsid w:val="00B478E8"/>
    <w:rsid w:val="00B53973"/>
    <w:rsid w:val="00B74EBF"/>
    <w:rsid w:val="00BB128A"/>
    <w:rsid w:val="00BB7367"/>
    <w:rsid w:val="00BB7BFD"/>
    <w:rsid w:val="00BC1194"/>
    <w:rsid w:val="00BC4BF9"/>
    <w:rsid w:val="00BD591E"/>
    <w:rsid w:val="00C20381"/>
    <w:rsid w:val="00C45148"/>
    <w:rsid w:val="00C60844"/>
    <w:rsid w:val="00C91978"/>
    <w:rsid w:val="00CA09A9"/>
    <w:rsid w:val="00CA23CE"/>
    <w:rsid w:val="00CB06B4"/>
    <w:rsid w:val="00CC3880"/>
    <w:rsid w:val="00CC407A"/>
    <w:rsid w:val="00CD17FF"/>
    <w:rsid w:val="00CD4DA8"/>
    <w:rsid w:val="00CE598F"/>
    <w:rsid w:val="00D044D9"/>
    <w:rsid w:val="00D13F75"/>
    <w:rsid w:val="00D20AD0"/>
    <w:rsid w:val="00D24BDC"/>
    <w:rsid w:val="00D37AC6"/>
    <w:rsid w:val="00D52BBD"/>
    <w:rsid w:val="00D57D8A"/>
    <w:rsid w:val="00D77201"/>
    <w:rsid w:val="00D77479"/>
    <w:rsid w:val="00D87E23"/>
    <w:rsid w:val="00D90285"/>
    <w:rsid w:val="00DA1E26"/>
    <w:rsid w:val="00DB24A9"/>
    <w:rsid w:val="00DC72A3"/>
    <w:rsid w:val="00DD00D2"/>
    <w:rsid w:val="00E00273"/>
    <w:rsid w:val="00E05C00"/>
    <w:rsid w:val="00E077E3"/>
    <w:rsid w:val="00E11871"/>
    <w:rsid w:val="00E17999"/>
    <w:rsid w:val="00E316D3"/>
    <w:rsid w:val="00E40360"/>
    <w:rsid w:val="00E44756"/>
    <w:rsid w:val="00E51911"/>
    <w:rsid w:val="00E67D05"/>
    <w:rsid w:val="00E71927"/>
    <w:rsid w:val="00E71990"/>
    <w:rsid w:val="00E72836"/>
    <w:rsid w:val="00E84068"/>
    <w:rsid w:val="00ED0300"/>
    <w:rsid w:val="00ED4FA5"/>
    <w:rsid w:val="00ED54C8"/>
    <w:rsid w:val="00ED7E37"/>
    <w:rsid w:val="00EF781E"/>
    <w:rsid w:val="00F16164"/>
    <w:rsid w:val="00F27836"/>
    <w:rsid w:val="00F62A5A"/>
    <w:rsid w:val="00F808DF"/>
    <w:rsid w:val="00F83461"/>
    <w:rsid w:val="00FA2D3D"/>
    <w:rsid w:val="00FB08D6"/>
    <w:rsid w:val="00FC5B2B"/>
    <w:rsid w:val="00FE29C1"/>
    <w:rsid w:val="00FE4F87"/>
    <w:rsid w:val="00FE5722"/>
    <w:rsid w:val="00FF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E253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customStyle="1" w:styleId="Body">
    <w:name w:val="Body"/>
    <w:rsid w:val="00C45148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customStyle="1" w:styleId="Body">
    <w:name w:val="Body"/>
    <w:rsid w:val="00C45148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microsoft.com/office/2007/relationships/stylesWithEffects" Target="stylesWithEffects.xml"/><Relationship Id="rId9" Type="http://schemas.openxmlformats.org/officeDocument/2006/relationships/hyperlink" Target="https://e.csb.gov.lv/" TargetMode="Externa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2B40A7-984F-4E1F-9722-DF4FF200F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1168</Words>
  <Characters>6659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7812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Nr.1-BC"Pārskats par būvniecības resursu cenām" paraugs</dc:subject>
  <dc:creator>Guna Piliņa</dc:creator>
  <dc:description>Guna.Pilina@csb.gov.lv_x000d_
67366773</dc:description>
  <cp:lastModifiedBy>Sandra Zērande</cp:lastModifiedBy>
  <cp:revision>3</cp:revision>
  <cp:lastPrinted>2014-11-13T11:18:00Z</cp:lastPrinted>
  <dcterms:created xsi:type="dcterms:W3CDTF">2020-11-25T12:45:00Z</dcterms:created>
  <dcterms:modified xsi:type="dcterms:W3CDTF">2020-11-25T13:35:00Z</dcterms:modified>
</cp:coreProperties>
</file>